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B85929" w:rsidR="00AD1A07" w:rsidP="000635D7" w:rsidRDefault="00AD1A07" w14:paraId="0A4E4E38" w14:textId="77777777">
      <w:pPr>
        <w:pStyle w:val="Title"/>
        <w:rPr>
          <w:rFonts w:cs="Arial"/>
          <w:sz w:val="72"/>
          <w:szCs w:val="72"/>
        </w:rPr>
      </w:pPr>
      <w:r w:rsidRPr="00B85929">
        <w:rPr>
          <w:rFonts w:cs="Arial"/>
          <w:sz w:val="72"/>
          <w:szCs w:val="72"/>
        </w:rPr>
        <w:t>Site Coordinator Quick Guide</w:t>
      </w:r>
    </w:p>
    <w:p w:rsidR="00AD1A07" w:rsidP="000635D7" w:rsidRDefault="00AD1A07" w14:paraId="791B741C" w14:textId="77777777">
      <w:pPr>
        <w:rPr>
          <w:rFonts w:ascii="Arial" w:hAnsi="Arial" w:cs="Arial"/>
        </w:rPr>
      </w:pPr>
    </w:p>
    <w:p w:rsidRPr="00770044" w:rsidR="00770044" w:rsidP="000635D7" w:rsidRDefault="00770044" w14:paraId="2D425819" w14:textId="77777777">
      <w:pPr>
        <w:pStyle w:val="Heading1"/>
      </w:pPr>
      <w:r>
        <w:t>Your Role</w:t>
      </w:r>
    </w:p>
    <w:p w:rsidRPr="009E3FD9" w:rsidR="009E3FD9" w:rsidP="4F9259F8" w:rsidRDefault="00770044" w14:paraId="1A6D8840" w14:textId="0DE83C46">
      <w:r w:rsidRPr="4F9259F8">
        <w:t>As Site Coordinator, it’s your role to lead the planning and execution of the ApplyNH event at your site</w:t>
      </w:r>
      <w:r w:rsidRPr="4F9259F8" w:rsidR="00302364">
        <w:t>. Follow</w:t>
      </w:r>
      <w:r w:rsidRPr="4F9259F8" w:rsidR="4F9259F8">
        <w:t xml:space="preserve"> these steps to ensure a successful day.   </w:t>
      </w:r>
    </w:p>
    <w:p w:rsidRPr="00302364" w:rsidR="009E3FD9" w:rsidP="75A4D3C3" w:rsidRDefault="4F9259F8" w14:paraId="3EA46D3B" w14:textId="05FD3BC5">
      <w:pPr>
        <w:pStyle w:val="Heading1"/>
        <w:numPr>
          <w:ilvl w:val="0"/>
          <w:numId w:val="16"/>
        </w:numPr>
        <w:rPr>
          <w:rFonts w:eastAsia="" w:eastAsiaTheme="minorEastAsia"/>
        </w:rPr>
      </w:pPr>
      <w:r w:rsidRPr="0962B8B5" w:rsidR="0962B8B5">
        <w:rPr>
          <w:rFonts w:eastAsia="" w:eastAsiaTheme="minorEastAsia"/>
        </w:rPr>
        <w:t>Promote the event</w:t>
      </w:r>
    </w:p>
    <w:p w:rsidRPr="009E3FD9" w:rsidR="009E3FD9" w:rsidP="000635D7" w:rsidRDefault="4F9259F8" w14:paraId="653A8FB8" w14:textId="54192FCB">
      <w:pPr>
        <w:rPr>
          <w:color w:val="000000" w:themeColor="text1"/>
          <w:sz w:val="24"/>
          <w:szCs w:val="24"/>
        </w:rPr>
      </w:pPr>
      <w:r w:rsidRPr="4F9259F8">
        <w:t>The</w:t>
      </w:r>
      <w:r w:rsidRPr="4F9259F8" w:rsidR="00770044">
        <w:t xml:space="preserve"> most important part of your role </w:t>
      </w:r>
      <w:r w:rsidRPr="4F9259F8">
        <w:t xml:space="preserve">as Site </w:t>
      </w:r>
      <w:r w:rsidRPr="4F9259F8" w:rsidR="00F30C28">
        <w:t>Coordinator is</w:t>
      </w:r>
      <w:r w:rsidRPr="4F9259F8" w:rsidR="00EC2860">
        <w:t xml:space="preserve"> </w:t>
      </w:r>
      <w:r w:rsidRPr="4F9259F8" w:rsidR="00EC2860">
        <w:rPr>
          <w:b/>
        </w:rPr>
        <w:t>encouraging</w:t>
      </w:r>
      <w:r w:rsidRPr="4F9259F8" w:rsidR="009E3FD9">
        <w:rPr>
          <w:b/>
        </w:rPr>
        <w:t xml:space="preserve"> students to participate</w:t>
      </w:r>
      <w:r w:rsidRPr="4F9259F8" w:rsidR="00DD42C2">
        <w:t>.</w:t>
      </w:r>
      <w:r w:rsidRPr="4F9259F8" w:rsidR="009E3FD9">
        <w:t xml:space="preserve"> They can’t get the support if they don’t come! </w:t>
      </w:r>
    </w:p>
    <w:p w:rsidRPr="009E3FD9" w:rsidR="009E3FD9" w:rsidP="00010392" w:rsidRDefault="009E3FD9" w14:paraId="12A8817B" w14:textId="1E3A9B68">
      <w:pPr>
        <w:spacing w:line="240" w:lineRule="auto"/>
      </w:pPr>
      <w:r w:rsidRPr="4F9259F8">
        <w:t>Use these key talking points when encouraging students to participate</w:t>
      </w:r>
      <w:r w:rsidRPr="4F9259F8" w:rsidR="4F9259F8">
        <w:t>. Distribute them to your staff and faculty so they can help you promote the event, too</w:t>
      </w:r>
      <w:r w:rsidRPr="4F9259F8">
        <w:t>:</w:t>
      </w:r>
    </w:p>
    <w:p w:rsidRPr="009E3FD9" w:rsidR="009E3FD9" w:rsidP="00010392" w:rsidRDefault="00A634CF" w14:paraId="657BF3EB" w14:textId="346667C3">
      <w:pPr>
        <w:pStyle w:val="ListParagraph"/>
        <w:numPr>
          <w:ilvl w:val="0"/>
          <w:numId w:val="7"/>
        </w:numPr>
        <w:spacing w:after="120"/>
        <w:contextualSpacing w:val="0"/>
        <w:jc w:val="left"/>
        <w:rPr>
          <w:rFonts w:asciiTheme="minorHAnsi" w:hAnsiTheme="minorHAnsi" w:cstheme="minorBidi"/>
          <w:sz w:val="22"/>
          <w:szCs w:val="22"/>
        </w:rPr>
      </w:pPr>
      <w:r w:rsidRPr="71CBD506">
        <w:rPr>
          <w:rFonts w:asciiTheme="minorHAnsi" w:hAnsiTheme="minorHAnsi" w:cstheme="minorBidi"/>
          <w:sz w:val="22"/>
          <w:szCs w:val="22"/>
        </w:rPr>
        <w:t>ApplyNH gives</w:t>
      </w:r>
      <w:r w:rsidRPr="71CBD506" w:rsidR="71CBD506">
        <w:rPr>
          <w:rFonts w:asciiTheme="minorHAnsi" w:hAnsiTheme="minorHAnsi" w:cstheme="minorBidi"/>
          <w:sz w:val="22"/>
          <w:szCs w:val="22"/>
        </w:rPr>
        <w:t xml:space="preserve"> them</w:t>
      </w:r>
      <w:r w:rsidRPr="71CBD506" w:rsidR="009E3FD9">
        <w:rPr>
          <w:rFonts w:asciiTheme="minorHAnsi" w:hAnsiTheme="minorHAnsi" w:cstheme="minorBidi"/>
          <w:sz w:val="22"/>
          <w:szCs w:val="22"/>
        </w:rPr>
        <w:t xml:space="preserve"> </w:t>
      </w:r>
      <w:r w:rsidRPr="71CBD506" w:rsidR="009E3FD9">
        <w:rPr>
          <w:rFonts w:asciiTheme="minorHAnsi" w:hAnsiTheme="minorHAnsi" w:cstheme="minorBidi"/>
          <w:b/>
          <w:sz w:val="22"/>
          <w:szCs w:val="22"/>
        </w:rPr>
        <w:t xml:space="preserve">dedicated school </w:t>
      </w:r>
      <w:r w:rsidRPr="71CBD506">
        <w:rPr>
          <w:rFonts w:asciiTheme="minorHAnsi" w:hAnsiTheme="minorHAnsi" w:cstheme="minorBidi"/>
          <w:b/>
          <w:sz w:val="22"/>
          <w:szCs w:val="22"/>
        </w:rPr>
        <w:t>time</w:t>
      </w:r>
      <w:r w:rsidRPr="71CBD506">
        <w:rPr>
          <w:rFonts w:asciiTheme="minorHAnsi" w:hAnsiTheme="minorHAnsi" w:cstheme="minorBidi"/>
          <w:sz w:val="22"/>
          <w:szCs w:val="22"/>
        </w:rPr>
        <w:t xml:space="preserve"> to</w:t>
      </w:r>
      <w:r w:rsidRPr="71CBD506" w:rsidR="009E3FD9">
        <w:rPr>
          <w:rFonts w:asciiTheme="minorHAnsi" w:hAnsiTheme="minorHAnsi" w:cstheme="minorBidi"/>
          <w:sz w:val="22"/>
          <w:szCs w:val="22"/>
        </w:rPr>
        <w:t xml:space="preserve"> work toward </w:t>
      </w:r>
      <w:r w:rsidRPr="71CBD506" w:rsidR="00260FB1">
        <w:rPr>
          <w:rFonts w:asciiTheme="minorHAnsi" w:hAnsiTheme="minorHAnsi" w:cstheme="minorBidi"/>
          <w:sz w:val="22"/>
          <w:szCs w:val="22"/>
        </w:rPr>
        <w:t>their</w:t>
      </w:r>
      <w:r w:rsidRPr="71CBD506" w:rsidR="009E3FD9">
        <w:rPr>
          <w:rFonts w:asciiTheme="minorHAnsi" w:hAnsiTheme="minorHAnsi" w:cstheme="minorBidi"/>
          <w:sz w:val="22"/>
          <w:szCs w:val="22"/>
        </w:rPr>
        <w:t xml:space="preserve"> future goals</w:t>
      </w:r>
      <w:r w:rsidRPr="71CBD506" w:rsidR="71CBD506">
        <w:rPr>
          <w:rFonts w:asciiTheme="minorHAnsi" w:hAnsiTheme="minorHAnsi" w:cstheme="minorBidi"/>
          <w:sz w:val="22"/>
          <w:szCs w:val="22"/>
        </w:rPr>
        <w:t>.</w:t>
      </w:r>
    </w:p>
    <w:p w:rsidRPr="009E3FD9" w:rsidR="009E3FD9" w:rsidP="00010392" w:rsidRDefault="009E3FD9" w14:paraId="5F496CF7" w14:textId="5977E9A7">
      <w:pPr>
        <w:pStyle w:val="ListParagraph"/>
        <w:numPr>
          <w:ilvl w:val="0"/>
          <w:numId w:val="7"/>
        </w:numPr>
        <w:spacing w:after="120"/>
        <w:contextualSpacing w:val="0"/>
        <w:jc w:val="left"/>
        <w:rPr>
          <w:rFonts w:asciiTheme="minorHAnsi" w:hAnsiTheme="minorHAnsi" w:cstheme="minorBidi"/>
          <w:sz w:val="22"/>
          <w:szCs w:val="22"/>
        </w:rPr>
      </w:pPr>
      <w:r w:rsidRPr="4F9259F8">
        <w:rPr>
          <w:rFonts w:asciiTheme="minorHAnsi" w:hAnsiTheme="minorHAnsi" w:cstheme="minorBidi"/>
          <w:b/>
          <w:sz w:val="22"/>
          <w:szCs w:val="22"/>
        </w:rPr>
        <w:t>It’s okay</w:t>
      </w:r>
      <w:r w:rsidRPr="4F9259F8">
        <w:rPr>
          <w:rFonts w:asciiTheme="minorHAnsi" w:hAnsiTheme="minorHAnsi" w:cstheme="minorBidi"/>
          <w:sz w:val="22"/>
          <w:szCs w:val="22"/>
        </w:rPr>
        <w:t xml:space="preserve"> if </w:t>
      </w:r>
      <w:r w:rsidRPr="4F9259F8" w:rsidR="00364D83">
        <w:rPr>
          <w:rFonts w:asciiTheme="minorHAnsi" w:hAnsiTheme="minorHAnsi" w:cstheme="minorBidi"/>
          <w:sz w:val="22"/>
          <w:szCs w:val="22"/>
        </w:rPr>
        <w:t>they</w:t>
      </w:r>
      <w:r w:rsidRPr="4F9259F8">
        <w:rPr>
          <w:rFonts w:asciiTheme="minorHAnsi" w:hAnsiTheme="minorHAnsi" w:cstheme="minorBidi"/>
          <w:sz w:val="22"/>
          <w:szCs w:val="22"/>
        </w:rPr>
        <w:t xml:space="preserve"> aren’t sure of </w:t>
      </w:r>
      <w:r w:rsidRPr="4F9259F8" w:rsidR="00364D83">
        <w:rPr>
          <w:rFonts w:asciiTheme="minorHAnsi" w:hAnsiTheme="minorHAnsi" w:cstheme="minorBidi"/>
          <w:sz w:val="22"/>
          <w:szCs w:val="22"/>
        </w:rPr>
        <w:t>their</w:t>
      </w:r>
      <w:r w:rsidRPr="4F9259F8">
        <w:rPr>
          <w:rFonts w:asciiTheme="minorHAnsi" w:hAnsiTheme="minorHAnsi" w:cstheme="minorBidi"/>
          <w:sz w:val="22"/>
          <w:szCs w:val="22"/>
        </w:rPr>
        <w:t xml:space="preserve"> path – </w:t>
      </w:r>
      <w:r w:rsidRPr="4F9259F8" w:rsidR="00364D83">
        <w:rPr>
          <w:rFonts w:asciiTheme="minorHAnsi" w:hAnsiTheme="minorHAnsi" w:cstheme="minorBidi"/>
          <w:sz w:val="22"/>
          <w:szCs w:val="22"/>
        </w:rPr>
        <w:t>they</w:t>
      </w:r>
      <w:r w:rsidRPr="4F9259F8">
        <w:rPr>
          <w:rFonts w:asciiTheme="minorHAnsi" w:hAnsiTheme="minorHAnsi" w:cstheme="minorBidi"/>
          <w:sz w:val="22"/>
          <w:szCs w:val="22"/>
        </w:rPr>
        <w:t xml:space="preserve"> can come work on a resume or anything </w:t>
      </w:r>
      <w:r w:rsidRPr="4F9259F8" w:rsidR="00364D83">
        <w:rPr>
          <w:rFonts w:asciiTheme="minorHAnsi" w:hAnsiTheme="minorHAnsi" w:cstheme="minorBidi"/>
          <w:sz w:val="22"/>
          <w:szCs w:val="22"/>
        </w:rPr>
        <w:t>they’d</w:t>
      </w:r>
      <w:r w:rsidRPr="4F9259F8">
        <w:rPr>
          <w:rFonts w:asciiTheme="minorHAnsi" w:hAnsiTheme="minorHAnsi" w:cstheme="minorBidi"/>
          <w:sz w:val="22"/>
          <w:szCs w:val="22"/>
        </w:rPr>
        <w:t xml:space="preserve"> find helpful</w:t>
      </w:r>
      <w:r w:rsidRPr="4F9259F8" w:rsidR="4F9259F8">
        <w:rPr>
          <w:rFonts w:asciiTheme="minorHAnsi" w:hAnsiTheme="minorHAnsi" w:cstheme="minorBidi"/>
          <w:sz w:val="22"/>
          <w:szCs w:val="22"/>
        </w:rPr>
        <w:t>.</w:t>
      </w:r>
    </w:p>
    <w:p w:rsidRPr="009E3FD9" w:rsidR="009E3FD9" w:rsidP="00010392" w:rsidRDefault="4F9259F8" w14:paraId="1EE61D78" w14:textId="74D195DA">
      <w:pPr>
        <w:pStyle w:val="ListParagraph"/>
        <w:numPr>
          <w:ilvl w:val="0"/>
          <w:numId w:val="7"/>
        </w:numPr>
        <w:spacing w:after="120"/>
        <w:contextualSpacing w:val="0"/>
        <w:jc w:val="left"/>
        <w:rPr>
          <w:rFonts w:asciiTheme="minorHAnsi" w:hAnsiTheme="minorHAnsi" w:cstheme="minorBidi"/>
          <w:sz w:val="22"/>
          <w:szCs w:val="22"/>
        </w:rPr>
      </w:pPr>
      <w:r w:rsidRPr="4F9259F8">
        <w:rPr>
          <w:rFonts w:asciiTheme="minorHAnsi" w:hAnsiTheme="minorHAnsi" w:cstheme="minorBidi"/>
          <w:sz w:val="22"/>
          <w:szCs w:val="22"/>
        </w:rPr>
        <w:t xml:space="preserve">This is a great opportunity to </w:t>
      </w:r>
      <w:r w:rsidRPr="4F9259F8" w:rsidR="009E3FD9">
        <w:rPr>
          <w:rFonts w:asciiTheme="minorHAnsi" w:hAnsiTheme="minorHAnsi" w:cstheme="minorBidi"/>
          <w:sz w:val="22"/>
          <w:szCs w:val="22"/>
        </w:rPr>
        <w:t xml:space="preserve">hang out with college admissions reps and see how they’re just </w:t>
      </w:r>
      <w:r w:rsidRPr="4F9259F8" w:rsidR="009E3FD9">
        <w:rPr>
          <w:rFonts w:asciiTheme="minorHAnsi" w:hAnsiTheme="minorHAnsi" w:cstheme="minorBidi"/>
          <w:b/>
          <w:sz w:val="22"/>
          <w:szCs w:val="22"/>
        </w:rPr>
        <w:t>normal people</w:t>
      </w:r>
      <w:r w:rsidRPr="4F9259F8" w:rsidR="009E3FD9">
        <w:rPr>
          <w:rFonts w:asciiTheme="minorHAnsi" w:hAnsiTheme="minorHAnsi" w:cstheme="minorBidi"/>
          <w:sz w:val="22"/>
          <w:szCs w:val="22"/>
        </w:rPr>
        <w:t xml:space="preserve"> who want to help </w:t>
      </w:r>
      <w:r w:rsidRPr="4F9259F8" w:rsidR="00364D83">
        <w:rPr>
          <w:rFonts w:asciiTheme="minorHAnsi" w:hAnsiTheme="minorHAnsi" w:cstheme="minorBidi"/>
          <w:sz w:val="22"/>
          <w:szCs w:val="22"/>
        </w:rPr>
        <w:t>them</w:t>
      </w:r>
      <w:r w:rsidRPr="4F9259F8" w:rsidR="009E3FD9">
        <w:rPr>
          <w:rFonts w:asciiTheme="minorHAnsi" w:hAnsiTheme="minorHAnsi" w:cstheme="minorBidi"/>
          <w:sz w:val="22"/>
          <w:szCs w:val="22"/>
        </w:rPr>
        <w:t xml:space="preserve"> succeed</w:t>
      </w:r>
      <w:r w:rsidRPr="4F9259F8">
        <w:rPr>
          <w:rFonts w:asciiTheme="minorHAnsi" w:hAnsiTheme="minorHAnsi" w:cstheme="minorBidi"/>
          <w:sz w:val="22"/>
          <w:szCs w:val="22"/>
        </w:rPr>
        <w:t xml:space="preserve"> (note: this applies only to schools utilizing college admissions reps as volunteers)</w:t>
      </w:r>
    </w:p>
    <w:p w:rsidR="009E3FD9" w:rsidP="00010392" w:rsidRDefault="009E3FD9" w14:paraId="7D0540FC" w14:textId="6358B9FA">
      <w:pPr>
        <w:pStyle w:val="ListParagraph"/>
        <w:numPr>
          <w:ilvl w:val="0"/>
          <w:numId w:val="7"/>
        </w:numPr>
        <w:spacing w:after="120"/>
        <w:contextualSpacing w:val="0"/>
        <w:jc w:val="left"/>
        <w:rPr>
          <w:rFonts w:asciiTheme="minorHAnsi" w:hAnsiTheme="minorHAnsi" w:cstheme="minorBidi"/>
          <w:sz w:val="22"/>
          <w:szCs w:val="22"/>
        </w:rPr>
      </w:pPr>
      <w:r w:rsidRPr="4F9259F8">
        <w:rPr>
          <w:rFonts w:asciiTheme="minorHAnsi" w:hAnsiTheme="minorHAnsi" w:cstheme="minorBidi"/>
          <w:sz w:val="22"/>
          <w:szCs w:val="22"/>
        </w:rPr>
        <w:t xml:space="preserve">This event is </w:t>
      </w:r>
      <w:r w:rsidRPr="4F9259F8" w:rsidR="4F9259F8">
        <w:rPr>
          <w:rFonts w:asciiTheme="minorHAnsi" w:hAnsiTheme="minorHAnsi" w:cstheme="minorBidi"/>
          <w:sz w:val="22"/>
          <w:szCs w:val="22"/>
        </w:rPr>
        <w:t>one</w:t>
      </w:r>
      <w:r w:rsidRPr="4F9259F8">
        <w:rPr>
          <w:rFonts w:asciiTheme="minorHAnsi" w:hAnsiTheme="minorHAnsi" w:cstheme="minorBidi"/>
          <w:sz w:val="22"/>
          <w:szCs w:val="22"/>
        </w:rPr>
        <w:t xml:space="preserve"> of </w:t>
      </w:r>
      <w:r w:rsidRPr="4F9259F8" w:rsidR="00364D83">
        <w:rPr>
          <w:rFonts w:asciiTheme="minorHAnsi" w:hAnsiTheme="minorHAnsi" w:cstheme="minorBidi"/>
          <w:sz w:val="22"/>
          <w:szCs w:val="22"/>
        </w:rPr>
        <w:t>their</w:t>
      </w:r>
      <w:r w:rsidRPr="4F9259F8">
        <w:rPr>
          <w:rFonts w:asciiTheme="minorHAnsi" w:hAnsiTheme="minorHAnsi" w:cstheme="minorBidi"/>
          <w:sz w:val="22"/>
          <w:szCs w:val="22"/>
        </w:rPr>
        <w:t xml:space="preserve"> senior year </w:t>
      </w:r>
      <w:r w:rsidRPr="4F9259F8">
        <w:rPr>
          <w:rFonts w:asciiTheme="minorHAnsi" w:hAnsiTheme="minorHAnsi" w:cstheme="minorBidi"/>
          <w:b/>
          <w:sz w:val="22"/>
          <w:szCs w:val="22"/>
        </w:rPr>
        <w:t>rites of passage</w:t>
      </w:r>
      <w:r w:rsidRPr="4F9259F8">
        <w:rPr>
          <w:rFonts w:asciiTheme="minorHAnsi" w:hAnsiTheme="minorHAnsi" w:cstheme="minorBidi"/>
          <w:sz w:val="22"/>
          <w:szCs w:val="22"/>
        </w:rPr>
        <w:t>, like prom or graduation – don’t miss out!</w:t>
      </w:r>
    </w:p>
    <w:p w:rsidRPr="009E3FD9" w:rsidR="009E3FD9" w:rsidP="00010392" w:rsidRDefault="00364D83" w14:paraId="4D9AECD2" w14:textId="539FA06B">
      <w:pPr>
        <w:pStyle w:val="ListParagraph"/>
        <w:numPr>
          <w:ilvl w:val="0"/>
          <w:numId w:val="7"/>
        </w:numPr>
        <w:spacing w:after="120"/>
        <w:contextualSpacing w:val="0"/>
        <w:jc w:val="left"/>
        <w:rPr>
          <w:rFonts w:asciiTheme="minorHAnsi" w:hAnsiTheme="minorHAnsi" w:cstheme="minorBidi"/>
          <w:sz w:val="22"/>
          <w:szCs w:val="22"/>
        </w:rPr>
      </w:pPr>
      <w:r w:rsidRPr="4F9259F8">
        <w:rPr>
          <w:rFonts w:asciiTheme="minorHAnsi" w:hAnsiTheme="minorHAnsi" w:cstheme="minorBidi"/>
          <w:sz w:val="22"/>
          <w:szCs w:val="22"/>
        </w:rPr>
        <w:t>They’ll</w:t>
      </w:r>
      <w:r w:rsidRPr="4F9259F8" w:rsidR="009E3FD9">
        <w:rPr>
          <w:rFonts w:asciiTheme="minorHAnsi" w:hAnsiTheme="minorHAnsi" w:cstheme="minorBidi"/>
          <w:sz w:val="22"/>
          <w:szCs w:val="22"/>
        </w:rPr>
        <w:t xml:space="preserve"> be entered to win a </w:t>
      </w:r>
      <w:r w:rsidRPr="4F9259F8" w:rsidR="009E3FD9">
        <w:rPr>
          <w:rFonts w:asciiTheme="minorHAnsi" w:hAnsiTheme="minorHAnsi" w:cstheme="minorBidi"/>
          <w:b/>
          <w:sz w:val="22"/>
          <w:szCs w:val="22"/>
        </w:rPr>
        <w:t>scholarship</w:t>
      </w:r>
      <w:r w:rsidRPr="4F9259F8" w:rsidR="009E3FD9">
        <w:rPr>
          <w:rFonts w:asciiTheme="minorHAnsi" w:hAnsiTheme="minorHAnsi" w:cstheme="minorBidi"/>
          <w:sz w:val="22"/>
          <w:szCs w:val="22"/>
        </w:rPr>
        <w:t>!</w:t>
      </w:r>
    </w:p>
    <w:p w:rsidR="4F9259F8" w:rsidP="00010392" w:rsidRDefault="71CBD506" w14:paraId="763E1A91" w14:textId="2A0D1ACE">
      <w:pPr>
        <w:pStyle w:val="ListParagraph"/>
        <w:numPr>
          <w:ilvl w:val="0"/>
          <w:numId w:val="7"/>
        </w:numPr>
        <w:spacing w:after="120"/>
        <w:contextualSpacing w:val="0"/>
        <w:jc w:val="left"/>
        <w:rPr>
          <w:rFonts w:asciiTheme="minorHAnsi" w:hAnsiTheme="minorHAnsi" w:cstheme="minorBidi"/>
          <w:color w:val="000000" w:themeColor="text1"/>
        </w:rPr>
      </w:pPr>
      <w:r w:rsidRPr="71CBD506">
        <w:rPr>
          <w:rFonts w:asciiTheme="minorHAnsi" w:hAnsiTheme="minorHAnsi" w:cstheme="minorBidi"/>
          <w:color w:val="000000" w:themeColor="text1"/>
        </w:rPr>
        <w:t xml:space="preserve">It’s a fun, exciting event! </w:t>
      </w:r>
    </w:p>
    <w:p w:rsidRPr="00AD1A07" w:rsidR="00AD1A07" w:rsidP="00876B16" w:rsidRDefault="00866B2C" w14:paraId="4B7C1612" w14:textId="1863B8E6">
      <w:pPr>
        <w:pStyle w:val="Heading1"/>
        <w:numPr>
          <w:ilvl w:val="0"/>
          <w:numId w:val="16"/>
        </w:numPr>
        <w:spacing w:after="240"/>
        <w:rPr/>
      </w:pPr>
      <w:r w:rsidR="0962B8B5">
        <w:rPr/>
        <w:t>Create a schedule</w:t>
      </w:r>
    </w:p>
    <w:p w:rsidRPr="009E3FD9" w:rsidR="00AD1A07" w:rsidP="000635D7" w:rsidRDefault="77F8B223" w14:paraId="72678BF3" w14:textId="6BB4545B">
      <w:r w:rsidR="75A4D3C3">
        <w:rPr/>
        <w:t xml:space="preserve">Outline a schedule for the day, being sure to consider how many students </w:t>
      </w:r>
      <w:r w:rsidR="75A4D3C3">
        <w:rPr/>
        <w:t>you’re</w:t>
      </w:r>
      <w:r w:rsidR="75A4D3C3">
        <w:rPr/>
        <w:t xml:space="preserve"> expecting to attend, and how much space </w:t>
      </w:r>
      <w:r w:rsidR="75A4D3C3">
        <w:rPr/>
        <w:t>you’ll</w:t>
      </w:r>
      <w:r w:rsidR="75A4D3C3">
        <w:rPr/>
        <w:t xml:space="preserve"> have to accommodate them. Here are some tips:</w:t>
      </w:r>
    </w:p>
    <w:p w:rsidRPr="009E3FD9" w:rsidR="00AD1A07" w:rsidP="000635D7" w:rsidRDefault="60EF9730" w14:paraId="55872B9F" w14:textId="124162F0">
      <w:pPr>
        <w:numPr>
          <w:ilvl w:val="0"/>
          <w:numId w:val="1"/>
        </w:numPr>
        <w:spacing w:line="240" w:lineRule="auto"/>
      </w:pPr>
      <w:r w:rsidRPr="60EF9730">
        <w:t xml:space="preserve">Choose a space (suggestion: computer lab or library) and determine how many students you can comfortably accommodate at a time in the space Remember that you’ll need </w:t>
      </w:r>
      <w:r w:rsidRPr="60EF9730" w:rsidR="00F30C28">
        <w:t>workspace</w:t>
      </w:r>
      <w:r w:rsidRPr="60EF9730" w:rsidR="00AD1A07">
        <w:t xml:space="preserve"> for the student, room for the volunteers, </w:t>
      </w:r>
      <w:r w:rsidRPr="60EF9730">
        <w:t xml:space="preserve">and, if </w:t>
      </w:r>
      <w:r w:rsidRPr="60EF9730" w:rsidR="00F30C28">
        <w:t>possible, a</w:t>
      </w:r>
      <w:r w:rsidRPr="60EF9730" w:rsidR="00AD1A07">
        <w:t xml:space="preserve"> separate section for check out.</w:t>
      </w:r>
    </w:p>
    <w:p w:rsidR="77F8B223" w:rsidP="77F8B223" w:rsidRDefault="77F8B223" w14:paraId="70C8870E" w14:textId="3997A4E5">
      <w:pPr>
        <w:numPr>
          <w:ilvl w:val="0"/>
          <w:numId w:val="1"/>
        </w:numPr>
        <w:spacing w:line="240" w:lineRule="auto"/>
      </w:pPr>
      <w:r w:rsidRPr="77F8B223">
        <w:lastRenderedPageBreak/>
        <w:t xml:space="preserve">Set up appointments in blocks of about 20 </w:t>
      </w:r>
      <w:r w:rsidRPr="77F8B223" w:rsidR="00302364">
        <w:t>minutes but</w:t>
      </w:r>
      <w:r w:rsidRPr="77F8B223">
        <w:t xml:space="preserve"> allow for flexibility for students who need more time. This will keep the day moving for staff and volunteers while meeting students where they are.</w:t>
      </w:r>
      <w:r w:rsidR="00CA4E5D">
        <w:t xml:space="preserve"> And be sure to have students sign up for an appointment in the weeks leading up to the </w:t>
      </w:r>
      <w:r w:rsidR="00302364">
        <w:t>event.</w:t>
      </w:r>
      <w:r w:rsidRPr="2187D438" w:rsidR="00302364">
        <w:t xml:space="preserve"> Make</w:t>
      </w:r>
      <w:r w:rsidRPr="2187D438" w:rsidR="2187D438">
        <w:t xml:space="preserve"> a plan to keep things running smoothly. Leave room in the schedule for students who miss their scheduled appointment </w:t>
      </w:r>
      <w:r w:rsidRPr="2187D438" w:rsidR="00302364">
        <w:t>slot and</w:t>
      </w:r>
      <w:r w:rsidRPr="2187D438" w:rsidR="2187D438">
        <w:t xml:space="preserve"> designate someone to communicate with them. </w:t>
      </w:r>
    </w:p>
    <w:p w:rsidR="1ADDCC82" w:rsidP="00E6109A" w:rsidRDefault="60EF9730" w14:paraId="22147370" w14:textId="32F10295">
      <w:pPr>
        <w:numPr>
          <w:ilvl w:val="0"/>
          <w:numId w:val="1"/>
        </w:numPr>
        <w:spacing w:line="240" w:lineRule="auto"/>
      </w:pPr>
      <w:r w:rsidRPr="60EF9730">
        <w:t>Make sure that everyone at your school who needs to know about your event is well-informed – consider IT, maintenance, teachers and coaches whose students may be impacted, and parents/guardians.</w:t>
      </w:r>
    </w:p>
    <w:p w:rsidR="1ADDCC82" w:rsidP="00876B16" w:rsidRDefault="1ADDCC82" w14:paraId="4037E1E1" w14:textId="0F845580">
      <w:pPr>
        <w:pStyle w:val="Heading1"/>
        <w:numPr>
          <w:ilvl w:val="0"/>
          <w:numId w:val="16"/>
        </w:numPr>
        <w:spacing w:after="240"/>
        <w:rPr/>
      </w:pPr>
      <w:r w:rsidR="0962B8B5">
        <w:rPr/>
        <w:t>Organize volunteers (optional)</w:t>
      </w:r>
    </w:p>
    <w:p w:rsidR="1ADDCC82" w:rsidP="1ADDCC82" w:rsidRDefault="00300008" w14:paraId="5BC1A994" w14:textId="5916D937">
      <w:pPr>
        <w:numPr>
          <w:ilvl w:val="0"/>
          <w:numId w:val="2"/>
        </w:numPr>
        <w:spacing w:after="240" w:line="240" w:lineRule="auto"/>
      </w:pPr>
      <w:r>
        <w:t xml:space="preserve">Indicate on the Site Registration form when you are registering that you </w:t>
      </w:r>
      <w:r w:rsidR="00DE11E5">
        <w:t>are requesting volunteer support if possible</w:t>
      </w:r>
      <w:r>
        <w:t xml:space="preserve">. </w:t>
      </w:r>
    </w:p>
    <w:p w:rsidR="1ADDCC82" w:rsidP="1ADDCC82" w:rsidRDefault="1ADDCC82" w14:paraId="288ACF41" w14:textId="500DC165">
      <w:pPr>
        <w:numPr>
          <w:ilvl w:val="0"/>
          <w:numId w:val="2"/>
        </w:numPr>
        <w:spacing w:after="240" w:line="240" w:lineRule="auto"/>
      </w:pPr>
      <w:r w:rsidRPr="1ADDCC82">
        <w:t xml:space="preserve">Share any important details (location, parking, timing, etc.) with your volunteers ahead of time. It is also helpful to share the Common App HS Info Sheet with them. </w:t>
      </w:r>
    </w:p>
    <w:p w:rsidR="1ADDCC82" w:rsidP="1ADDCC82" w:rsidRDefault="1ADDCC82" w14:paraId="7CDFFDB0" w14:textId="025D771A">
      <w:pPr>
        <w:numPr>
          <w:ilvl w:val="0"/>
          <w:numId w:val="2"/>
        </w:numPr>
        <w:spacing w:after="240" w:line="240" w:lineRule="auto"/>
      </w:pPr>
      <w:r w:rsidRPr="1ADDCC82">
        <w:t xml:space="preserve">Remember, volunteers want to be busy and helpful, </w:t>
      </w:r>
      <w:r w:rsidRPr="1ADDCC82" w:rsidR="00302364">
        <w:t>so</w:t>
      </w:r>
      <w:r w:rsidRPr="1ADDCC82">
        <w:t xml:space="preserve"> make sure you have a plan to put them to work!</w:t>
      </w:r>
      <w:r w:rsidR="00AF3E13">
        <w:t xml:space="preserve"> They can help students with their applications one-on-one or in small groups</w:t>
      </w:r>
      <w:r w:rsidR="0055486D">
        <w:t>, walk students through the Tracker when they’re done, take pictures, and more</w:t>
      </w:r>
    </w:p>
    <w:p w:rsidRPr="00AD1A07" w:rsidR="00AD1A07" w:rsidP="00876B16" w:rsidRDefault="00AD1A07" w14:paraId="73741A0A" w14:textId="57710247">
      <w:pPr>
        <w:pStyle w:val="Heading1"/>
        <w:numPr>
          <w:ilvl w:val="0"/>
          <w:numId w:val="16"/>
        </w:numPr>
        <w:spacing w:after="240"/>
        <w:rPr/>
      </w:pPr>
      <w:r w:rsidR="0962B8B5">
        <w:rPr/>
        <w:t>Prepare students</w:t>
      </w:r>
    </w:p>
    <w:p w:rsidRPr="00685A0A" w:rsidR="00714173" w:rsidP="00685A0A" w:rsidRDefault="00714173" w14:paraId="71E3B606" w14:textId="73D3DD91">
      <w:pPr>
        <w:ind w:left="360"/>
        <w:rPr>
          <w:rFonts w:cstheme="minorHAnsi"/>
        </w:rPr>
      </w:pPr>
      <w:r w:rsidRPr="00685A0A">
        <w:rPr>
          <w:rFonts w:cstheme="minorHAnsi"/>
        </w:rPr>
        <w:t xml:space="preserve">Students will greatly benefit from your </w:t>
      </w:r>
      <w:r w:rsidRPr="00685A0A" w:rsidR="002C3AAC">
        <w:rPr>
          <w:rFonts w:cstheme="minorHAnsi"/>
        </w:rPr>
        <w:t>guidance about the postsecondary process and their individual plans</w:t>
      </w:r>
      <w:r w:rsidRPr="00685A0A" w:rsidR="00847915">
        <w:rPr>
          <w:rFonts w:cstheme="minorHAnsi"/>
        </w:rPr>
        <w:t xml:space="preserve">. Help them </w:t>
      </w:r>
      <w:r w:rsidRPr="00685A0A" w:rsidR="185DDCBF">
        <w:rPr>
          <w:rFonts w:cstheme="minorHAnsi"/>
        </w:rPr>
        <w:t xml:space="preserve">prepare by following these tips. </w:t>
      </w:r>
    </w:p>
    <w:p w:rsidRPr="00200079" w:rsidR="00200079" w:rsidP="00685A0A" w:rsidRDefault="185DDCBF" w14:paraId="5B015F1C" w14:textId="77777777">
      <w:pPr>
        <w:pStyle w:val="ListParagraph"/>
        <w:numPr>
          <w:ilvl w:val="0"/>
          <w:numId w:val="9"/>
        </w:numPr>
        <w:contextualSpacing w:val="0"/>
        <w:jc w:val="left"/>
        <w:rPr>
          <w:rFonts w:asciiTheme="minorHAnsi" w:hAnsiTheme="minorHAnsi" w:cstheme="minorHAnsi"/>
          <w:sz w:val="22"/>
        </w:rPr>
      </w:pPr>
      <w:r w:rsidRPr="185DDCBF">
        <w:rPr>
          <w:rFonts w:asciiTheme="minorHAnsi" w:hAnsiTheme="minorHAnsi" w:cstheme="minorBidi"/>
          <w:sz w:val="22"/>
          <w:szCs w:val="22"/>
        </w:rPr>
        <w:t xml:space="preserve">Provide each student with the following information: </w:t>
      </w:r>
    </w:p>
    <w:p w:rsidRPr="009E3FD9" w:rsidR="00B85929" w:rsidP="00200079" w:rsidRDefault="00B85929" w14:paraId="135A1D36" w14:textId="57D32A0F">
      <w:pPr>
        <w:pStyle w:val="ListParagraph"/>
        <w:numPr>
          <w:ilvl w:val="1"/>
          <w:numId w:val="9"/>
        </w:numPr>
        <w:contextualSpacing w:val="0"/>
        <w:jc w:val="left"/>
        <w:rPr>
          <w:rFonts w:asciiTheme="minorHAnsi" w:hAnsiTheme="minorHAnsi" w:cstheme="minorHAnsi"/>
          <w:sz w:val="22"/>
        </w:rPr>
      </w:pPr>
      <w:r w:rsidRPr="009E3FD9">
        <w:rPr>
          <w:rFonts w:asciiTheme="minorHAnsi" w:hAnsiTheme="minorHAnsi" w:cstheme="minorHAnsi"/>
          <w:sz w:val="22"/>
        </w:rPr>
        <w:t>GPA scale and weighted/unweighted</w:t>
      </w:r>
    </w:p>
    <w:p w:rsidRPr="009E3FD9" w:rsidR="00B85929" w:rsidP="00200079" w:rsidRDefault="00B85929" w14:paraId="031F5AD7" w14:textId="77777777">
      <w:pPr>
        <w:pStyle w:val="ListParagraph"/>
        <w:numPr>
          <w:ilvl w:val="1"/>
          <w:numId w:val="9"/>
        </w:numPr>
        <w:contextualSpacing w:val="0"/>
        <w:jc w:val="left"/>
        <w:rPr>
          <w:rFonts w:asciiTheme="minorHAnsi" w:hAnsiTheme="minorHAnsi" w:cstheme="minorHAnsi"/>
          <w:sz w:val="22"/>
        </w:rPr>
      </w:pPr>
      <w:r w:rsidRPr="009E3FD9">
        <w:rPr>
          <w:rFonts w:asciiTheme="minorHAnsi" w:hAnsiTheme="minorHAnsi" w:cstheme="minorHAnsi"/>
          <w:sz w:val="22"/>
        </w:rPr>
        <w:t>Student rank</w:t>
      </w:r>
    </w:p>
    <w:p w:rsidR="00B85929" w:rsidP="00200079" w:rsidRDefault="00B85929" w14:paraId="64ECA2C0" w14:textId="77777777">
      <w:pPr>
        <w:pStyle w:val="ListParagraph"/>
        <w:numPr>
          <w:ilvl w:val="1"/>
          <w:numId w:val="9"/>
        </w:numPr>
        <w:contextualSpacing w:val="0"/>
        <w:jc w:val="left"/>
        <w:rPr>
          <w:rFonts w:asciiTheme="minorHAnsi" w:hAnsiTheme="minorHAnsi" w:cstheme="minorHAnsi"/>
          <w:sz w:val="22"/>
        </w:rPr>
      </w:pPr>
      <w:r w:rsidRPr="009E3FD9">
        <w:rPr>
          <w:rFonts w:asciiTheme="minorHAnsi" w:hAnsiTheme="minorHAnsi" w:cstheme="minorHAnsi"/>
          <w:sz w:val="22"/>
        </w:rPr>
        <w:t>Transcripts</w:t>
      </w:r>
    </w:p>
    <w:p w:rsidRPr="009E3FD9" w:rsidR="001B3F6B" w:rsidP="00200079" w:rsidRDefault="001B3F6B" w14:paraId="69B968C1" w14:textId="121F0A64">
      <w:pPr>
        <w:pStyle w:val="ListParagraph"/>
        <w:numPr>
          <w:ilvl w:val="1"/>
          <w:numId w:val="9"/>
        </w:numPr>
        <w:contextualSpacing w:val="0"/>
        <w:jc w:val="left"/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sz w:val="22"/>
        </w:rPr>
        <w:t>Letter of recommendation</w:t>
      </w:r>
    </w:p>
    <w:p w:rsidRPr="00B65D09" w:rsidR="00B85929" w:rsidP="00200079" w:rsidRDefault="185DDCBF" w14:paraId="652C85E1" w14:textId="0DACB9BD">
      <w:pPr>
        <w:spacing w:before="240" w:after="240" w:afterLines="100"/>
        <w:ind w:left="720"/>
      </w:pPr>
      <w:r w:rsidR="75A4D3C3">
        <w:rPr/>
        <w:t xml:space="preserve">*For a complete list of all information students will need, check out the Common App’s </w:t>
      </w:r>
      <w:r w:rsidR="75A4D3C3">
        <w:rPr/>
        <w:t>Application guide for first-year students</w:t>
      </w:r>
    </w:p>
    <w:p w:rsidRPr="00302364" w:rsidR="00AD1A07" w:rsidP="00200079" w:rsidRDefault="001B3504" w14:paraId="7818E951" w14:textId="1BD4B4B7">
      <w:pPr>
        <w:pStyle w:val="ListParagraph"/>
        <w:numPr>
          <w:ilvl w:val="0"/>
          <w:numId w:val="14"/>
        </w:numPr>
        <w:spacing w:after="240"/>
        <w:contextualSpacing w:val="0"/>
        <w:rPr>
          <w:rFonts w:asciiTheme="minorHAnsi" w:hAnsiTheme="minorHAnsi" w:cstheme="minorHAnsi"/>
          <w:sz w:val="22"/>
          <w:szCs w:val="22"/>
        </w:rPr>
      </w:pPr>
      <w:r w:rsidRPr="00302364">
        <w:rPr>
          <w:rFonts w:asciiTheme="minorHAnsi" w:hAnsiTheme="minorHAnsi" w:cstheme="minorHAnsi"/>
          <w:sz w:val="22"/>
          <w:szCs w:val="22"/>
        </w:rPr>
        <w:t>Distribute the Student Guides (</w:t>
      </w:r>
      <w:r w:rsidRPr="00302364">
        <w:rPr>
          <w:rFonts w:asciiTheme="minorHAnsi" w:hAnsiTheme="minorHAnsi" w:cstheme="minorHAnsi"/>
          <w:b/>
          <w:sz w:val="22"/>
          <w:szCs w:val="22"/>
        </w:rPr>
        <w:t>Appendix 8</w:t>
      </w:r>
      <w:r w:rsidRPr="00302364">
        <w:rPr>
          <w:rFonts w:asciiTheme="minorHAnsi" w:hAnsiTheme="minorHAnsi" w:cstheme="minorHAnsi"/>
          <w:sz w:val="22"/>
          <w:szCs w:val="22"/>
        </w:rPr>
        <w:t xml:space="preserve">) to all participating students ahead of time. </w:t>
      </w:r>
      <w:r w:rsidRPr="00302364" w:rsidR="2187D438">
        <w:rPr>
          <w:rFonts w:asciiTheme="minorHAnsi" w:hAnsiTheme="minorHAnsi" w:cstheme="minorHAnsi"/>
          <w:sz w:val="22"/>
          <w:szCs w:val="22"/>
        </w:rPr>
        <w:t>These g</w:t>
      </w:r>
      <w:r w:rsidRPr="00302364" w:rsidR="00D452A1">
        <w:rPr>
          <w:rFonts w:asciiTheme="minorHAnsi" w:hAnsiTheme="minorHAnsi" w:cstheme="minorHAnsi"/>
          <w:sz w:val="22"/>
          <w:szCs w:val="22"/>
        </w:rPr>
        <w:t xml:space="preserve">uides are step-by-step instructions for how to </w:t>
      </w:r>
      <w:r w:rsidRPr="00302364" w:rsidR="00F91D24">
        <w:rPr>
          <w:rFonts w:asciiTheme="minorHAnsi" w:hAnsiTheme="minorHAnsi" w:cstheme="minorHAnsi"/>
          <w:sz w:val="22"/>
          <w:szCs w:val="22"/>
        </w:rPr>
        <w:t xml:space="preserve">prepare to complete applications during your event. There are three different </w:t>
      </w:r>
      <w:r w:rsidRPr="00302364" w:rsidR="2187D438">
        <w:rPr>
          <w:rFonts w:asciiTheme="minorHAnsi" w:hAnsiTheme="minorHAnsi" w:cstheme="minorHAnsi"/>
          <w:sz w:val="22"/>
          <w:szCs w:val="22"/>
        </w:rPr>
        <w:t>g</w:t>
      </w:r>
      <w:r w:rsidRPr="00302364" w:rsidR="00F91D24">
        <w:rPr>
          <w:rFonts w:asciiTheme="minorHAnsi" w:hAnsiTheme="minorHAnsi" w:cstheme="minorHAnsi"/>
          <w:sz w:val="22"/>
          <w:szCs w:val="22"/>
        </w:rPr>
        <w:t xml:space="preserve">uides tailored to </w:t>
      </w:r>
      <w:r w:rsidRPr="00302364" w:rsidR="2187D438">
        <w:rPr>
          <w:rFonts w:asciiTheme="minorHAnsi" w:hAnsiTheme="minorHAnsi" w:cstheme="minorHAnsi"/>
          <w:sz w:val="22"/>
          <w:szCs w:val="22"/>
        </w:rPr>
        <w:t xml:space="preserve">specific </w:t>
      </w:r>
      <w:r w:rsidRPr="00302364" w:rsidR="006834DF">
        <w:rPr>
          <w:rFonts w:asciiTheme="minorHAnsi" w:hAnsiTheme="minorHAnsi" w:cstheme="minorHAnsi"/>
          <w:sz w:val="22"/>
          <w:szCs w:val="22"/>
        </w:rPr>
        <w:t>postsecondary pathways, including 2-Year College, 4-Year College, and Training &amp; Career Prep Programs</w:t>
      </w:r>
      <w:r w:rsidRPr="00302364" w:rsidR="2187D438">
        <w:rPr>
          <w:rFonts w:asciiTheme="minorHAnsi" w:hAnsiTheme="minorHAnsi" w:cstheme="minorHAnsi"/>
          <w:sz w:val="22"/>
          <w:szCs w:val="22"/>
        </w:rPr>
        <w:t xml:space="preserve"> While students will have a significant amount of time to work on their application(s) with volunteers during ApplyNH, they do need to come prepared with a list of colleges/programs they wish to apply to and as much of </w:t>
      </w:r>
      <w:r w:rsidRPr="00302364" w:rsidR="2187D438">
        <w:rPr>
          <w:rFonts w:asciiTheme="minorHAnsi" w:hAnsiTheme="minorHAnsi" w:cstheme="minorHAnsi"/>
          <w:sz w:val="22"/>
          <w:szCs w:val="22"/>
        </w:rPr>
        <w:lastRenderedPageBreak/>
        <w:t>their Student Guide completed as possible. Whether they’re applying to college, trade school, apprenticeship opportunities, or other career programs, the preparation steps are largely the same.</w:t>
      </w:r>
    </w:p>
    <w:p w:rsidRPr="00685A0A" w:rsidR="00685A0A" w:rsidP="00200079" w:rsidRDefault="645763C2" w14:paraId="35B3D805" w14:textId="77777777">
      <w:pPr>
        <w:pStyle w:val="ListParagraph"/>
        <w:numPr>
          <w:ilvl w:val="0"/>
          <w:numId w:val="2"/>
        </w:numPr>
        <w:spacing w:after="240"/>
        <w:contextualSpacing w:val="0"/>
        <w:jc w:val="left"/>
        <w:rPr>
          <w:rFonts w:asciiTheme="minorHAnsi" w:hAnsiTheme="minorHAnsi" w:cstheme="minorHAnsi"/>
          <w:color w:val="auto"/>
          <w:sz w:val="22"/>
          <w:szCs w:val="22"/>
          <w:lang w:val="en-US"/>
        </w:rPr>
      </w:pPr>
      <w:r w:rsidRPr="645763C2">
        <w:rPr>
          <w:rFonts w:asciiTheme="minorHAnsi" w:hAnsiTheme="minorHAnsi" w:cstheme="minorBidi"/>
          <w:sz w:val="22"/>
          <w:szCs w:val="22"/>
          <w:lang w:val="en-US"/>
        </w:rPr>
        <w:t xml:space="preserve">Tackle the essay ahead of time. </w:t>
      </w:r>
      <w:r w:rsidRPr="645763C2" w:rsidR="00AD1A07">
        <w:rPr>
          <w:rFonts w:asciiTheme="minorHAnsi" w:hAnsiTheme="minorHAnsi" w:cstheme="minorBidi"/>
          <w:sz w:val="22"/>
          <w:szCs w:val="22"/>
          <w:lang w:val="en-US"/>
        </w:rPr>
        <w:t xml:space="preserve">Most </w:t>
      </w:r>
      <w:r w:rsidRPr="645763C2" w:rsidR="004C22B2">
        <w:rPr>
          <w:rFonts w:asciiTheme="minorHAnsi" w:hAnsiTheme="minorHAnsi" w:cstheme="minorBidi"/>
          <w:sz w:val="22"/>
          <w:szCs w:val="22"/>
          <w:lang w:val="en-US"/>
        </w:rPr>
        <w:t>4-year</w:t>
      </w:r>
      <w:r w:rsidRPr="645763C2" w:rsidR="00AD1A07">
        <w:rPr>
          <w:rFonts w:asciiTheme="minorHAnsi" w:hAnsiTheme="minorHAnsi" w:cstheme="minorBidi"/>
          <w:sz w:val="22"/>
          <w:szCs w:val="22"/>
          <w:lang w:val="en-US"/>
        </w:rPr>
        <w:t xml:space="preserve"> colleges require an essay</w:t>
      </w:r>
      <w:r w:rsidRPr="645763C2">
        <w:rPr>
          <w:rFonts w:asciiTheme="minorHAnsi" w:hAnsiTheme="minorHAnsi" w:cstheme="minorBidi"/>
          <w:sz w:val="22"/>
          <w:szCs w:val="22"/>
          <w:lang w:val="en-US"/>
        </w:rPr>
        <w:t>, and many trade and technical schools, apprenticeship opportunities, and other career programs utilize them, too.</w:t>
      </w:r>
      <w:r w:rsidR="00302364">
        <w:rPr>
          <w:rFonts w:asciiTheme="minorHAnsi" w:hAnsiTheme="minorHAnsi" w:cstheme="minorBidi"/>
          <w:sz w:val="22"/>
          <w:szCs w:val="22"/>
          <w:lang w:val="en-US"/>
        </w:rPr>
        <w:t xml:space="preserve"> </w:t>
      </w:r>
      <w:r w:rsidRPr="645763C2">
        <w:rPr>
          <w:rFonts w:asciiTheme="minorHAnsi" w:hAnsiTheme="minorHAnsi" w:cstheme="minorBidi"/>
          <w:sz w:val="22"/>
          <w:szCs w:val="22"/>
          <w:lang w:val="en-US"/>
        </w:rPr>
        <w:t>Students</w:t>
      </w:r>
      <w:r w:rsidRPr="645763C2" w:rsidR="00AD1A07">
        <w:rPr>
          <w:rFonts w:asciiTheme="minorHAnsi" w:hAnsiTheme="minorHAnsi" w:cstheme="minorBidi"/>
          <w:sz w:val="22"/>
          <w:szCs w:val="22"/>
          <w:lang w:val="en-US"/>
        </w:rPr>
        <w:t xml:space="preserve"> should come prepared with theirs completed</w:t>
      </w:r>
      <w:r w:rsidRPr="645763C2">
        <w:rPr>
          <w:rFonts w:asciiTheme="minorHAnsi" w:hAnsiTheme="minorHAnsi" w:cstheme="minorBidi"/>
          <w:color w:val="auto"/>
          <w:sz w:val="22"/>
          <w:szCs w:val="22"/>
          <w:lang w:val="en-US"/>
        </w:rPr>
        <w:t xml:space="preserve"> and </w:t>
      </w:r>
      <w:r w:rsidRPr="645763C2" w:rsidR="00AD1A07">
        <w:rPr>
          <w:rFonts w:asciiTheme="minorHAnsi" w:hAnsiTheme="minorHAnsi" w:cstheme="minorBidi"/>
          <w:color w:val="auto"/>
          <w:sz w:val="22"/>
          <w:szCs w:val="22"/>
          <w:lang w:val="en-US"/>
        </w:rPr>
        <w:t xml:space="preserve">ready to cut and paste into </w:t>
      </w:r>
      <w:r w:rsidRPr="645763C2">
        <w:rPr>
          <w:rFonts w:asciiTheme="minorHAnsi" w:hAnsiTheme="minorHAnsi" w:cstheme="minorBidi"/>
          <w:color w:val="auto"/>
          <w:sz w:val="22"/>
          <w:szCs w:val="22"/>
          <w:lang w:val="en-US"/>
        </w:rPr>
        <w:t xml:space="preserve">application forms. This means that staff will need to work with students on selecting topics and </w:t>
      </w:r>
      <w:r w:rsidRPr="00685A0A">
        <w:rPr>
          <w:rFonts w:asciiTheme="minorHAnsi" w:hAnsiTheme="minorHAnsi" w:cstheme="minorHAnsi"/>
          <w:color w:val="auto"/>
          <w:sz w:val="22"/>
          <w:szCs w:val="22"/>
          <w:lang w:val="en-US"/>
        </w:rPr>
        <w:t xml:space="preserve">writing essays that follow application requirements in the weeks leading up to the event. </w:t>
      </w:r>
    </w:p>
    <w:p w:rsidRPr="00685A0A" w:rsidR="00CC5C2F" w:rsidP="00200079" w:rsidRDefault="5DE01FC8" w14:paraId="519A6412" w14:textId="31481755">
      <w:pPr>
        <w:pStyle w:val="ListParagraph"/>
        <w:numPr>
          <w:ilvl w:val="0"/>
          <w:numId w:val="2"/>
        </w:numPr>
        <w:spacing w:after="240"/>
        <w:contextualSpacing w:val="0"/>
        <w:jc w:val="left"/>
        <w:rPr>
          <w:rFonts w:asciiTheme="minorHAnsi" w:hAnsiTheme="minorHAnsi" w:cstheme="minorHAnsi"/>
          <w:color w:val="auto"/>
          <w:sz w:val="22"/>
          <w:szCs w:val="22"/>
          <w:lang w:val="en-US"/>
        </w:rPr>
      </w:pPr>
      <w:r w:rsidRPr="00685A0A">
        <w:rPr>
          <w:rFonts w:asciiTheme="minorHAnsi" w:hAnsiTheme="minorHAnsi" w:cstheme="minorHAnsi"/>
          <w:sz w:val="22"/>
          <w:szCs w:val="22"/>
        </w:rPr>
        <w:t xml:space="preserve">Include all students. </w:t>
      </w:r>
      <w:r w:rsidRPr="00685A0A" w:rsidR="00AD1A07">
        <w:rPr>
          <w:rFonts w:asciiTheme="minorHAnsi" w:hAnsiTheme="minorHAnsi" w:cstheme="minorHAnsi"/>
          <w:sz w:val="22"/>
          <w:szCs w:val="22"/>
        </w:rPr>
        <w:t xml:space="preserve">There are always students who are unsure of what path they should take after high school- or even where to begin. For these students, we strongly recommend they consider applying to </w:t>
      </w:r>
      <w:r w:rsidRPr="00685A0A" w:rsidR="00A476BD">
        <w:rPr>
          <w:rFonts w:asciiTheme="minorHAnsi" w:hAnsiTheme="minorHAnsi" w:cstheme="minorHAnsi"/>
          <w:sz w:val="22"/>
          <w:szCs w:val="22"/>
        </w:rPr>
        <w:t>your local</w:t>
      </w:r>
      <w:r w:rsidRPr="00685A0A" w:rsidR="00AD1A07">
        <w:rPr>
          <w:rFonts w:asciiTheme="minorHAnsi" w:hAnsiTheme="minorHAnsi" w:cstheme="minorHAnsi"/>
          <w:sz w:val="22"/>
          <w:szCs w:val="22"/>
        </w:rPr>
        <w:t xml:space="preserve"> </w:t>
      </w:r>
      <w:r w:rsidRPr="00685A0A" w:rsidR="00A476BD">
        <w:rPr>
          <w:rFonts w:asciiTheme="minorHAnsi" w:hAnsiTheme="minorHAnsi" w:cstheme="minorHAnsi"/>
          <w:sz w:val="22"/>
          <w:szCs w:val="22"/>
        </w:rPr>
        <w:t>co</w:t>
      </w:r>
      <w:r w:rsidRPr="00685A0A" w:rsidR="00AD1A07">
        <w:rPr>
          <w:rFonts w:asciiTheme="minorHAnsi" w:hAnsiTheme="minorHAnsi" w:cstheme="minorHAnsi"/>
          <w:sz w:val="22"/>
          <w:szCs w:val="22"/>
        </w:rPr>
        <w:t xml:space="preserve">mmunity </w:t>
      </w:r>
      <w:r w:rsidRPr="00685A0A" w:rsidR="00A476BD">
        <w:rPr>
          <w:rFonts w:asciiTheme="minorHAnsi" w:hAnsiTheme="minorHAnsi" w:cstheme="minorHAnsi"/>
          <w:sz w:val="22"/>
          <w:szCs w:val="22"/>
        </w:rPr>
        <w:t>c</w:t>
      </w:r>
      <w:r w:rsidRPr="00685A0A" w:rsidR="00AD1A07">
        <w:rPr>
          <w:rFonts w:asciiTheme="minorHAnsi" w:hAnsiTheme="minorHAnsi" w:cstheme="minorHAnsi"/>
          <w:sz w:val="22"/>
          <w:szCs w:val="22"/>
        </w:rPr>
        <w:t xml:space="preserve">ollege, </w:t>
      </w:r>
      <w:r w:rsidRPr="00685A0A" w:rsidR="00A476BD">
        <w:rPr>
          <w:rFonts w:asciiTheme="minorHAnsi" w:hAnsiTheme="minorHAnsi" w:cstheme="minorHAnsi"/>
          <w:sz w:val="22"/>
          <w:szCs w:val="22"/>
        </w:rPr>
        <w:t>where they can explore their options in an aff</w:t>
      </w:r>
      <w:r w:rsidRPr="00685A0A" w:rsidR="00AF52AB">
        <w:rPr>
          <w:rFonts w:asciiTheme="minorHAnsi" w:hAnsiTheme="minorHAnsi" w:cstheme="minorHAnsi"/>
          <w:sz w:val="22"/>
          <w:szCs w:val="22"/>
        </w:rPr>
        <w:t>ordable way</w:t>
      </w:r>
      <w:r w:rsidRPr="00685A0A" w:rsidR="00302364">
        <w:rPr>
          <w:rFonts w:asciiTheme="minorHAnsi" w:hAnsiTheme="minorHAnsi" w:cstheme="minorHAnsi"/>
          <w:sz w:val="22"/>
          <w:szCs w:val="22"/>
        </w:rPr>
        <w:t>.</w:t>
      </w:r>
      <w:r w:rsidRPr="00685A0A">
        <w:rPr>
          <w:rFonts w:asciiTheme="minorHAnsi" w:hAnsiTheme="minorHAnsi" w:cstheme="minorHAnsi"/>
          <w:sz w:val="22"/>
          <w:szCs w:val="22"/>
        </w:rPr>
        <w:t xml:space="preserve"> </w:t>
      </w:r>
      <w:r w:rsidRPr="00685A0A" w:rsidR="00302364">
        <w:rPr>
          <w:rFonts w:asciiTheme="minorHAnsi" w:hAnsiTheme="minorHAnsi" w:cstheme="minorHAnsi"/>
          <w:sz w:val="22"/>
          <w:szCs w:val="22"/>
        </w:rPr>
        <w:t>These</w:t>
      </w:r>
      <w:r w:rsidRPr="00685A0A">
        <w:rPr>
          <w:rFonts w:asciiTheme="minorHAnsi" w:hAnsiTheme="minorHAnsi" w:cstheme="minorHAnsi"/>
          <w:sz w:val="22"/>
          <w:szCs w:val="22"/>
        </w:rPr>
        <w:t xml:space="preserve"> students can also utilize the time to explore their options or work on their resume. </w:t>
      </w:r>
    </w:p>
    <w:p w:rsidRPr="00AD1A07" w:rsidR="00AD1A07" w:rsidP="75A4D3C3" w:rsidRDefault="00AD1A07" w14:paraId="69AF4CD2" w14:textId="6348D074">
      <w:pPr>
        <w:pStyle w:val="Heading1"/>
        <w:ind w:left="360"/>
        <w:rPr>
          <w:rFonts w:ascii="Arial" w:hAnsi="Arial" w:cs="Arial"/>
        </w:rPr>
      </w:pPr>
      <w:r w:rsidRPr="0962B8B5" w:rsidR="0962B8B5">
        <w:rPr>
          <w:rFonts w:ascii="Arial" w:hAnsi="Arial" w:cs="Arial"/>
        </w:rPr>
        <w:t>5.Other Considerations</w:t>
      </w:r>
    </w:p>
    <w:p w:rsidR="00AD1A07" w:rsidP="000635D7" w:rsidRDefault="00AD1A07" w14:paraId="05230D4D" w14:textId="77777777">
      <w:pPr>
        <w:pStyle w:val="Heading3"/>
        <w:ind w:firstLine="360"/>
      </w:pPr>
      <w:r w:rsidRPr="00AD1A07">
        <w:t xml:space="preserve">Admission </w:t>
      </w:r>
      <w:r w:rsidRPr="00E57643">
        <w:t>Fees</w:t>
      </w:r>
    </w:p>
    <w:p w:rsidRPr="00513200" w:rsidR="00513200" w:rsidP="000635D7" w:rsidRDefault="00513200" w14:paraId="750B9137" w14:textId="5EBD7057">
      <w:pPr>
        <w:ind w:left="360"/>
      </w:pPr>
      <w:r>
        <w:t xml:space="preserve">All New Hampshire colleges and universities waive their admission fees for </w:t>
      </w:r>
      <w:r w:rsidR="000635D7">
        <w:t>participants</w:t>
      </w:r>
      <w:r>
        <w:t xml:space="preserve"> in ApplyNH.</w:t>
      </w:r>
    </w:p>
    <w:p w:rsidRPr="00F601DB" w:rsidR="00F601DB" w:rsidP="009C1050" w:rsidRDefault="00AD1A07" w14:paraId="28F9289F" w14:textId="248BA13C">
      <w:pPr>
        <w:pStyle w:val="ListParagraph"/>
        <w:numPr>
          <w:ilvl w:val="0"/>
          <w:numId w:val="11"/>
        </w:numPr>
        <w:spacing w:after="160"/>
        <w:contextualSpacing w:val="0"/>
        <w:jc w:val="left"/>
        <w:rPr>
          <w:rFonts w:asciiTheme="minorHAnsi" w:hAnsiTheme="minorHAnsi" w:cstheme="minorHAnsi"/>
          <w:b/>
          <w:sz w:val="22"/>
          <w:szCs w:val="22"/>
        </w:rPr>
      </w:pPr>
      <w:r w:rsidRPr="00F601DB">
        <w:rPr>
          <w:rFonts w:asciiTheme="minorHAnsi" w:hAnsiTheme="minorHAnsi" w:cstheme="minorHAnsi"/>
          <w:sz w:val="22"/>
          <w:szCs w:val="22"/>
        </w:rPr>
        <w:t xml:space="preserve">We will provide a </w:t>
      </w:r>
      <w:r w:rsidRPr="00F601DB" w:rsidR="00BF654F">
        <w:rPr>
          <w:rFonts w:asciiTheme="minorHAnsi" w:hAnsiTheme="minorHAnsi" w:cstheme="minorHAnsi"/>
          <w:sz w:val="22"/>
          <w:szCs w:val="22"/>
        </w:rPr>
        <w:t>handout</w:t>
      </w:r>
      <w:r w:rsidRPr="00F601DB">
        <w:rPr>
          <w:rFonts w:asciiTheme="minorHAnsi" w:hAnsiTheme="minorHAnsi" w:cstheme="minorHAnsi"/>
          <w:sz w:val="22"/>
          <w:szCs w:val="22"/>
        </w:rPr>
        <w:t xml:space="preserve"> </w:t>
      </w:r>
      <w:r w:rsidRPr="00F601DB" w:rsidR="000635D7">
        <w:rPr>
          <w:rFonts w:asciiTheme="minorHAnsi" w:hAnsiTheme="minorHAnsi" w:cstheme="minorHAnsi"/>
          <w:sz w:val="22"/>
          <w:szCs w:val="22"/>
        </w:rPr>
        <w:t>(</w:t>
      </w:r>
      <w:r w:rsidRPr="00F601DB" w:rsidR="000635D7">
        <w:rPr>
          <w:rFonts w:asciiTheme="minorHAnsi" w:hAnsiTheme="minorHAnsi" w:cstheme="minorHAnsi"/>
          <w:b/>
          <w:bCs/>
          <w:sz w:val="22"/>
          <w:szCs w:val="22"/>
        </w:rPr>
        <w:t>Appendix 18</w:t>
      </w:r>
      <w:r w:rsidRPr="00F601DB" w:rsidR="000635D7">
        <w:rPr>
          <w:rFonts w:asciiTheme="minorHAnsi" w:hAnsiTheme="minorHAnsi" w:cstheme="minorHAnsi"/>
          <w:sz w:val="22"/>
          <w:szCs w:val="22"/>
        </w:rPr>
        <w:t>- sent a few days prior to your event)</w:t>
      </w:r>
      <w:r w:rsidR="000635D7">
        <w:rPr>
          <w:rFonts w:asciiTheme="minorHAnsi" w:hAnsiTheme="minorHAnsi" w:cstheme="minorHAnsi"/>
          <w:sz w:val="22"/>
          <w:szCs w:val="22"/>
        </w:rPr>
        <w:t xml:space="preserve"> that describes </w:t>
      </w:r>
      <w:r w:rsidRPr="00F601DB">
        <w:rPr>
          <w:rFonts w:asciiTheme="minorHAnsi" w:hAnsiTheme="minorHAnsi" w:cstheme="minorHAnsi"/>
          <w:sz w:val="22"/>
          <w:szCs w:val="22"/>
        </w:rPr>
        <w:t xml:space="preserve">the fee waiver process for each college. </w:t>
      </w:r>
    </w:p>
    <w:p w:rsidRPr="00F601DB" w:rsidR="00AD1A07" w:rsidP="009C1050" w:rsidRDefault="00AD1A07" w14:paraId="2A1AF44D" w14:textId="3C9391D9">
      <w:pPr>
        <w:pStyle w:val="ListParagraph"/>
        <w:numPr>
          <w:ilvl w:val="0"/>
          <w:numId w:val="11"/>
        </w:numPr>
        <w:spacing w:after="160"/>
        <w:contextualSpacing w:val="0"/>
        <w:jc w:val="left"/>
        <w:rPr>
          <w:rFonts w:asciiTheme="minorHAnsi" w:hAnsiTheme="minorHAnsi" w:cstheme="minorHAnsi"/>
          <w:b/>
          <w:sz w:val="22"/>
          <w:szCs w:val="22"/>
        </w:rPr>
      </w:pPr>
      <w:r w:rsidRPr="00F601DB">
        <w:rPr>
          <w:rFonts w:asciiTheme="minorHAnsi" w:hAnsiTheme="minorHAnsi" w:cstheme="minorHAnsi"/>
          <w:sz w:val="22"/>
          <w:szCs w:val="22"/>
        </w:rPr>
        <w:t>For many students, there is a fee to apply to</w:t>
      </w:r>
      <w:r w:rsidRPr="00F601DB" w:rsidR="00BF654F">
        <w:rPr>
          <w:rFonts w:asciiTheme="minorHAnsi" w:hAnsiTheme="minorHAnsi" w:cstheme="minorHAnsi"/>
          <w:sz w:val="22"/>
          <w:szCs w:val="22"/>
        </w:rPr>
        <w:t xml:space="preserve"> schools</w:t>
      </w:r>
      <w:r w:rsidRPr="00F601DB">
        <w:rPr>
          <w:rFonts w:asciiTheme="minorHAnsi" w:hAnsiTheme="minorHAnsi" w:cstheme="minorHAnsi"/>
          <w:sz w:val="22"/>
          <w:szCs w:val="22"/>
        </w:rPr>
        <w:t xml:space="preserve"> outside of New Hampshire.  If students are not eligible for fee waivers, they need to come prepared with a </w:t>
      </w:r>
      <w:r w:rsidR="003377FE">
        <w:rPr>
          <w:rFonts w:asciiTheme="minorHAnsi" w:hAnsiTheme="minorHAnsi" w:cstheme="minorHAnsi"/>
          <w:sz w:val="22"/>
          <w:szCs w:val="22"/>
        </w:rPr>
        <w:t>payment method.</w:t>
      </w:r>
    </w:p>
    <w:p w:rsidRPr="00AD1A07" w:rsidR="00AD1A07" w:rsidP="000635D7" w:rsidRDefault="00AD1A07" w14:paraId="671AFE98" w14:textId="77777777">
      <w:pPr>
        <w:pStyle w:val="Heading3"/>
        <w:ind w:firstLine="360"/>
      </w:pPr>
      <w:r w:rsidRPr="00E57643">
        <w:t>Tracking</w:t>
      </w:r>
    </w:p>
    <w:p w:rsidRPr="009E3FD9" w:rsidR="00AD1A07" w:rsidP="000635D7" w:rsidRDefault="00B444C2" w14:paraId="11A5F825" w14:textId="710958F7">
      <w:pPr>
        <w:ind w:left="360"/>
        <w:rPr>
          <w:rFonts w:cstheme="minorHAnsi"/>
          <w:bCs/>
        </w:rPr>
      </w:pPr>
      <w:r>
        <w:rPr>
          <w:rFonts w:cstheme="minorHAnsi"/>
          <w:bCs/>
        </w:rPr>
        <w:t>I</w:t>
      </w:r>
      <w:r w:rsidRPr="009E3FD9" w:rsidR="00AD1A07">
        <w:rPr>
          <w:rFonts w:cstheme="minorHAnsi"/>
          <w:bCs/>
        </w:rPr>
        <w:t xml:space="preserve">t is </w:t>
      </w:r>
      <w:r>
        <w:rPr>
          <w:rFonts w:cstheme="minorHAnsi"/>
          <w:bCs/>
        </w:rPr>
        <w:t xml:space="preserve">critically </w:t>
      </w:r>
      <w:r w:rsidRPr="009E3FD9" w:rsidR="00AD1A07">
        <w:rPr>
          <w:rFonts w:cstheme="minorHAnsi"/>
          <w:bCs/>
        </w:rPr>
        <w:t xml:space="preserve">important that all student information is captured once they have finished submitting their college applications. </w:t>
      </w:r>
    </w:p>
    <w:p w:rsidRPr="009E3FD9" w:rsidR="00AD1A07" w:rsidP="71CBD506" w:rsidRDefault="00AD1A07" w14:paraId="272D5EA3" w14:textId="205CC727">
      <w:pPr>
        <w:pStyle w:val="ListParagraph"/>
        <w:numPr>
          <w:ilvl w:val="0"/>
          <w:numId w:val="5"/>
        </w:numPr>
        <w:spacing w:after="160" w:line="259" w:lineRule="auto"/>
        <w:jc w:val="left"/>
        <w:rPr>
          <w:rFonts w:asciiTheme="minorHAnsi" w:hAnsiTheme="minorHAnsi" w:cstheme="minorBidi"/>
          <w:sz w:val="22"/>
          <w:szCs w:val="22"/>
        </w:rPr>
      </w:pPr>
      <w:r w:rsidRPr="71CBD506">
        <w:rPr>
          <w:rFonts w:asciiTheme="minorHAnsi" w:hAnsiTheme="minorHAnsi" w:cstheme="minorBidi"/>
          <w:sz w:val="22"/>
          <w:szCs w:val="22"/>
        </w:rPr>
        <w:t xml:space="preserve">Students can enter their data directly into the web form </w:t>
      </w:r>
      <w:r w:rsidRPr="71CBD506" w:rsidR="71CBD506">
        <w:rPr>
          <w:rFonts w:asciiTheme="minorHAnsi" w:hAnsiTheme="minorHAnsi" w:cstheme="minorBidi"/>
          <w:sz w:val="22"/>
          <w:szCs w:val="22"/>
        </w:rPr>
        <w:t xml:space="preserve">(found at graniteedvance.org on the ApplyNH page) </w:t>
      </w:r>
      <w:r w:rsidRPr="71CBD506">
        <w:rPr>
          <w:rFonts w:asciiTheme="minorHAnsi" w:hAnsiTheme="minorHAnsi" w:cstheme="minorBidi"/>
          <w:sz w:val="22"/>
          <w:szCs w:val="22"/>
        </w:rPr>
        <w:t xml:space="preserve">with volunteer supervision (preferred) OR they can complete a paper </w:t>
      </w:r>
      <w:r w:rsidRPr="71CBD506" w:rsidR="00246F50">
        <w:rPr>
          <w:rFonts w:asciiTheme="minorHAnsi" w:hAnsiTheme="minorHAnsi" w:cstheme="minorBidi"/>
          <w:sz w:val="22"/>
          <w:szCs w:val="22"/>
        </w:rPr>
        <w:t>tracker,</w:t>
      </w:r>
      <w:r w:rsidRPr="71CBD506">
        <w:rPr>
          <w:rFonts w:asciiTheme="minorHAnsi" w:hAnsiTheme="minorHAnsi" w:cstheme="minorBidi"/>
          <w:sz w:val="22"/>
          <w:szCs w:val="22"/>
        </w:rPr>
        <w:t xml:space="preserve"> and a volunteer should enter the information into the web form.</w:t>
      </w:r>
    </w:p>
    <w:p w:rsidRPr="00246F50" w:rsidR="004D63C1" w:rsidP="00246F50" w:rsidRDefault="00AD1A07" w14:paraId="5FE7788F" w14:textId="4854AAD6">
      <w:pPr>
        <w:pStyle w:val="ListParagraph"/>
        <w:numPr>
          <w:ilvl w:val="0"/>
          <w:numId w:val="5"/>
        </w:numPr>
        <w:spacing w:after="160" w:line="259" w:lineRule="auto"/>
        <w:jc w:val="left"/>
        <w:rPr>
          <w:rFonts w:asciiTheme="minorHAnsi" w:hAnsiTheme="minorHAnsi" w:cstheme="minorBidi"/>
          <w:sz w:val="22"/>
          <w:szCs w:val="22"/>
        </w:rPr>
      </w:pPr>
      <w:r w:rsidRPr="71CBD506">
        <w:rPr>
          <w:rFonts w:asciiTheme="minorHAnsi" w:hAnsiTheme="minorHAnsi" w:cstheme="minorBidi"/>
          <w:sz w:val="22"/>
          <w:szCs w:val="22"/>
        </w:rPr>
        <w:t xml:space="preserve">We use this information to track the number of students assisted and number of applications submitted, as well as provide identifying information to the NH Department of Education in determining college </w:t>
      </w:r>
      <w:r w:rsidRPr="71CBD506" w:rsidR="00246F50">
        <w:rPr>
          <w:rFonts w:asciiTheme="minorHAnsi" w:hAnsiTheme="minorHAnsi" w:cstheme="minorBidi"/>
          <w:sz w:val="22"/>
          <w:szCs w:val="22"/>
        </w:rPr>
        <w:t>enrol</w:t>
      </w:r>
      <w:r w:rsidR="00246F50">
        <w:rPr>
          <w:rFonts w:asciiTheme="minorHAnsi" w:hAnsiTheme="minorHAnsi" w:cstheme="minorBidi"/>
          <w:sz w:val="22"/>
          <w:szCs w:val="22"/>
        </w:rPr>
        <w:t>m</w:t>
      </w:r>
      <w:r w:rsidRPr="71CBD506" w:rsidR="00246F50">
        <w:rPr>
          <w:rFonts w:asciiTheme="minorHAnsi" w:hAnsiTheme="minorHAnsi" w:cstheme="minorBidi"/>
          <w:sz w:val="22"/>
          <w:szCs w:val="22"/>
        </w:rPr>
        <w:t>ent</w:t>
      </w:r>
      <w:r w:rsidRPr="71CBD506">
        <w:rPr>
          <w:rFonts w:asciiTheme="minorHAnsi" w:hAnsiTheme="minorHAnsi" w:cstheme="minorBidi"/>
          <w:sz w:val="22"/>
          <w:szCs w:val="22"/>
        </w:rPr>
        <w:t xml:space="preserve">. </w:t>
      </w:r>
    </w:p>
    <w:sectPr w:rsidRPr="00246F50" w:rsidR="004D63C1" w:rsidSect="00B85929">
      <w:headerReference w:type="default" r:id="rId7"/>
      <w:footerReference w:type="default" r:id="rId8"/>
      <w:pgSz w:w="12240" w:h="15840" w:orient="portrait"/>
      <w:pgMar w:top="23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B23D05" w:rsidP="00764708" w:rsidRDefault="00B23D05" w14:paraId="7322ECB7" w14:textId="77777777">
      <w:pPr>
        <w:spacing w:after="0" w:line="240" w:lineRule="auto"/>
      </w:pPr>
      <w:r>
        <w:separator/>
      </w:r>
    </w:p>
  </w:endnote>
  <w:endnote w:type="continuationSeparator" w:id="0">
    <w:p w:rsidR="00B23D05" w:rsidP="00764708" w:rsidRDefault="00B23D05" w14:paraId="3C268C14" w14:textId="77777777">
      <w:pPr>
        <w:spacing w:after="0" w:line="240" w:lineRule="auto"/>
      </w:pPr>
      <w:r>
        <w:continuationSeparator/>
      </w:r>
    </w:p>
  </w:endnote>
  <w:endnote w:type="continuationNotice" w:id="1">
    <w:p w:rsidR="00B23D05" w:rsidRDefault="00B23D05" w14:paraId="6E8BB443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AD1A07" w:rsidP="00AD1A07" w:rsidRDefault="00AD1A07" w14:paraId="350D74AB" w14:textId="77777777">
    <w:pPr>
      <w:pStyle w:val="Footer"/>
      <w:jc w:val="right"/>
    </w:pPr>
    <w:r w:rsidRPr="00AD1A07">
      <w:rPr>
        <w:noProof/>
      </w:rPr>
      <w:drawing>
        <wp:anchor distT="0" distB="0" distL="114300" distR="114300" simplePos="0" relativeHeight="251658240" behindDoc="1" locked="0" layoutInCell="1" allowOverlap="1" wp14:anchorId="59CCDACB" wp14:editId="22F281DA">
          <wp:simplePos x="0" y="0"/>
          <wp:positionH relativeFrom="column">
            <wp:posOffset>4861560</wp:posOffset>
          </wp:positionH>
          <wp:positionV relativeFrom="paragraph">
            <wp:posOffset>-309245</wp:posOffset>
          </wp:positionV>
          <wp:extent cx="1566545" cy="691233"/>
          <wp:effectExtent l="0" t="0" r="0" b="0"/>
          <wp:wrapNone/>
          <wp:docPr id="2" name="Picture 2" descr="\\FS6\TeamData$\CCP and Marketing\Center For College Planning\CCP Shared\Branding\GrEdv-StackedLockup-2Color-RGB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\\FS6\TeamData$\CCP and Marketing\Center For College Planning\CCP Shared\Branding\GrEdv-StackedLockup-2Color-RGB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66545" cy="69123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B23D05" w:rsidP="00764708" w:rsidRDefault="00B23D05" w14:paraId="3C6AB27D" w14:textId="77777777">
      <w:pPr>
        <w:spacing w:after="0" w:line="240" w:lineRule="auto"/>
      </w:pPr>
      <w:r>
        <w:separator/>
      </w:r>
    </w:p>
  </w:footnote>
  <w:footnote w:type="continuationSeparator" w:id="0">
    <w:p w:rsidR="00B23D05" w:rsidP="00764708" w:rsidRDefault="00B23D05" w14:paraId="25315637" w14:textId="77777777">
      <w:pPr>
        <w:spacing w:after="0" w:line="240" w:lineRule="auto"/>
      </w:pPr>
      <w:r>
        <w:continuationSeparator/>
      </w:r>
    </w:p>
  </w:footnote>
  <w:footnote w:type="continuationNotice" w:id="1">
    <w:p w:rsidR="00B23D05" w:rsidRDefault="00B23D05" w14:paraId="5864058B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764708" w:rsidRDefault="00AD1A07" w14:paraId="474FD091" w14:textId="77777777">
    <w:pPr>
      <w:pStyle w:val="Header"/>
    </w:pPr>
    <w:r w:rsidRPr="00AD1A07">
      <w:rPr>
        <w:noProof/>
      </w:rPr>
      <w:drawing>
        <wp:inline distT="0" distB="0" distL="0" distR="0" wp14:anchorId="309CD2F0" wp14:editId="0B55132A">
          <wp:extent cx="2516846" cy="777240"/>
          <wp:effectExtent l="0" t="0" r="0" b="0"/>
          <wp:docPr id="1" name="Picture 1" descr="\\FS6\TeamData$\CCP and Marketing\Center For College Planning\CCP Shared\Branding\ApplyNH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FS6\TeamData$\CCP and Marketing\Center For College Planning\CCP Shared\Branding\ApplyNHLog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9383" cy="78111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E250EF"/>
    <w:multiLevelType w:val="hybridMultilevel"/>
    <w:tmpl w:val="557E3870"/>
    <w:lvl w:ilvl="0" w:tplc="0409000B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  <w:color w:val="00000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A923D80"/>
    <w:multiLevelType w:val="hybridMultilevel"/>
    <w:tmpl w:val="4F1EC7DC"/>
    <w:lvl w:ilvl="0" w:tplc="0409000B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0BD755C6"/>
    <w:multiLevelType w:val="hybridMultilevel"/>
    <w:tmpl w:val="D0F62A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055E33"/>
    <w:multiLevelType w:val="hybridMultilevel"/>
    <w:tmpl w:val="A2C86B7A"/>
    <w:lvl w:ilvl="0" w:tplc="0409000B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1B4E3699"/>
    <w:multiLevelType w:val="hybridMultilevel"/>
    <w:tmpl w:val="B8F63294"/>
    <w:lvl w:ilvl="0" w:tplc="0409000B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1E3F0447"/>
    <w:multiLevelType w:val="hybridMultilevel"/>
    <w:tmpl w:val="CE508F2A"/>
    <w:lvl w:ilvl="0" w:tplc="0409000B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27F92390"/>
    <w:multiLevelType w:val="hybridMultilevel"/>
    <w:tmpl w:val="711CB266"/>
    <w:lvl w:ilvl="0" w:tplc="1C24F63E">
      <w:numFmt w:val="bullet"/>
      <w:lvlText w:val="-"/>
      <w:lvlJc w:val="left"/>
      <w:pPr>
        <w:ind w:left="720" w:hanging="360"/>
      </w:pPr>
      <w:rPr>
        <w:rFonts w:hint="default" w:ascii="Arial" w:hAnsi="Arial" w:cs="Arial" w:eastAsiaTheme="minorHAnsi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2C6B2BFB"/>
    <w:multiLevelType w:val="hybridMultilevel"/>
    <w:tmpl w:val="DF1AA38E"/>
    <w:lvl w:ilvl="0" w:tplc="2F0C3558">
      <w:start w:val="1"/>
      <w:numFmt w:val="decimal"/>
      <w:lvlText w:val="%1."/>
      <w:lvlJc w:val="left"/>
      <w:pPr>
        <w:ind w:left="720" w:hanging="360"/>
      </w:pPr>
    </w:lvl>
    <w:lvl w:ilvl="1" w:tplc="E8CECDDE">
      <w:start w:val="1"/>
      <w:numFmt w:val="lowerLetter"/>
      <w:lvlText w:val="%2."/>
      <w:lvlJc w:val="left"/>
      <w:pPr>
        <w:ind w:left="1440" w:hanging="360"/>
      </w:pPr>
    </w:lvl>
    <w:lvl w:ilvl="2" w:tplc="7DAA6F04">
      <w:start w:val="1"/>
      <w:numFmt w:val="lowerRoman"/>
      <w:lvlText w:val="%3."/>
      <w:lvlJc w:val="right"/>
      <w:pPr>
        <w:ind w:left="2160" w:hanging="180"/>
      </w:pPr>
    </w:lvl>
    <w:lvl w:ilvl="3" w:tplc="56AC771E">
      <w:start w:val="1"/>
      <w:numFmt w:val="decimal"/>
      <w:lvlText w:val="%4."/>
      <w:lvlJc w:val="left"/>
      <w:pPr>
        <w:ind w:left="2880" w:hanging="360"/>
      </w:pPr>
    </w:lvl>
    <w:lvl w:ilvl="4" w:tplc="34003C5A">
      <w:start w:val="1"/>
      <w:numFmt w:val="lowerLetter"/>
      <w:lvlText w:val="%5."/>
      <w:lvlJc w:val="left"/>
      <w:pPr>
        <w:ind w:left="3600" w:hanging="360"/>
      </w:pPr>
    </w:lvl>
    <w:lvl w:ilvl="5" w:tplc="94343782">
      <w:start w:val="1"/>
      <w:numFmt w:val="lowerRoman"/>
      <w:lvlText w:val="%6."/>
      <w:lvlJc w:val="right"/>
      <w:pPr>
        <w:ind w:left="4320" w:hanging="180"/>
      </w:pPr>
    </w:lvl>
    <w:lvl w:ilvl="6" w:tplc="FD9CCE04">
      <w:start w:val="1"/>
      <w:numFmt w:val="decimal"/>
      <w:lvlText w:val="%7."/>
      <w:lvlJc w:val="left"/>
      <w:pPr>
        <w:ind w:left="5040" w:hanging="360"/>
      </w:pPr>
    </w:lvl>
    <w:lvl w:ilvl="7" w:tplc="201AEC88">
      <w:start w:val="1"/>
      <w:numFmt w:val="lowerLetter"/>
      <w:lvlText w:val="%8."/>
      <w:lvlJc w:val="left"/>
      <w:pPr>
        <w:ind w:left="5760" w:hanging="360"/>
      </w:pPr>
    </w:lvl>
    <w:lvl w:ilvl="8" w:tplc="A3EE5F86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0E2A70"/>
    <w:multiLevelType w:val="hybridMultilevel"/>
    <w:tmpl w:val="772690C0"/>
    <w:lvl w:ilvl="0" w:tplc="0409000B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31E96E62"/>
    <w:multiLevelType w:val="hybridMultilevel"/>
    <w:tmpl w:val="D89EB52A"/>
    <w:lvl w:ilvl="0" w:tplc="0409000B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3B9B6C9E"/>
    <w:multiLevelType w:val="hybridMultilevel"/>
    <w:tmpl w:val="9496AD30"/>
    <w:lvl w:ilvl="0" w:tplc="0409000B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3BA90097"/>
    <w:multiLevelType w:val="hybridMultilevel"/>
    <w:tmpl w:val="FB5221DC"/>
    <w:lvl w:ilvl="0" w:tplc="952A1522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3CF258C"/>
    <w:multiLevelType w:val="hybridMultilevel"/>
    <w:tmpl w:val="6C7897E0"/>
    <w:lvl w:ilvl="0" w:tplc="0409000B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4E4F7CB2"/>
    <w:multiLevelType w:val="hybridMultilevel"/>
    <w:tmpl w:val="10CE1CB2"/>
    <w:lvl w:ilvl="0" w:tplc="0409000B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596E268B"/>
    <w:multiLevelType w:val="hybridMultilevel"/>
    <w:tmpl w:val="D700C2C0"/>
    <w:lvl w:ilvl="0" w:tplc="0409000B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7DF905BF"/>
    <w:multiLevelType w:val="hybridMultilevel"/>
    <w:tmpl w:val="B34025C0"/>
    <w:lvl w:ilvl="0" w:tplc="0409000B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2145273431">
    <w:abstractNumId w:val="1"/>
  </w:num>
  <w:num w:numId="2" w16cid:durableId="1706514429">
    <w:abstractNumId w:val="0"/>
  </w:num>
  <w:num w:numId="3" w16cid:durableId="1231505232">
    <w:abstractNumId w:val="14"/>
  </w:num>
  <w:num w:numId="4" w16cid:durableId="799611719">
    <w:abstractNumId w:val="3"/>
  </w:num>
  <w:num w:numId="5" w16cid:durableId="1209873188">
    <w:abstractNumId w:val="15"/>
  </w:num>
  <w:num w:numId="6" w16cid:durableId="685982533">
    <w:abstractNumId w:val="6"/>
  </w:num>
  <w:num w:numId="7" w16cid:durableId="1389764906">
    <w:abstractNumId w:val="12"/>
  </w:num>
  <w:num w:numId="8" w16cid:durableId="182286365">
    <w:abstractNumId w:val="11"/>
  </w:num>
  <w:num w:numId="9" w16cid:durableId="717557937">
    <w:abstractNumId w:val="4"/>
  </w:num>
  <w:num w:numId="10" w16cid:durableId="1491562095">
    <w:abstractNumId w:val="5"/>
  </w:num>
  <w:num w:numId="11" w16cid:durableId="2101294865">
    <w:abstractNumId w:val="13"/>
  </w:num>
  <w:num w:numId="12" w16cid:durableId="1709184255">
    <w:abstractNumId w:val="7"/>
  </w:num>
  <w:num w:numId="13" w16cid:durableId="1623612780">
    <w:abstractNumId w:val="8"/>
  </w:num>
  <w:num w:numId="14" w16cid:durableId="1200892614">
    <w:abstractNumId w:val="9"/>
  </w:num>
  <w:num w:numId="15" w16cid:durableId="630284135">
    <w:abstractNumId w:val="10"/>
  </w:num>
  <w:num w:numId="16" w16cid:durableId="465853392">
    <w:abstractNumId w:val="2"/>
  </w:num>
</w:numbering>
</file>

<file path=word/people.xml><?xml version="1.0" encoding="utf-8"?>
<w15:people xmlns:mc="http://schemas.openxmlformats.org/markup-compatibility/2006" xmlns:w15="http://schemas.microsoft.com/office/word/2012/wordml" mc:Ignorable="w15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1A07"/>
    <w:rsid w:val="00010392"/>
    <w:rsid w:val="00011F37"/>
    <w:rsid w:val="000635D7"/>
    <w:rsid w:val="001456C1"/>
    <w:rsid w:val="001705B2"/>
    <w:rsid w:val="001B3504"/>
    <w:rsid w:val="001B3F6B"/>
    <w:rsid w:val="001C4051"/>
    <w:rsid w:val="00200079"/>
    <w:rsid w:val="00231E94"/>
    <w:rsid w:val="002444FF"/>
    <w:rsid w:val="002451C5"/>
    <w:rsid w:val="00246F50"/>
    <w:rsid w:val="00260FB1"/>
    <w:rsid w:val="00267533"/>
    <w:rsid w:val="002C3AAC"/>
    <w:rsid w:val="00300008"/>
    <w:rsid w:val="00302364"/>
    <w:rsid w:val="00323F4F"/>
    <w:rsid w:val="003377FE"/>
    <w:rsid w:val="00364D83"/>
    <w:rsid w:val="003A1F37"/>
    <w:rsid w:val="00494636"/>
    <w:rsid w:val="004C22B2"/>
    <w:rsid w:val="004D63C1"/>
    <w:rsid w:val="004F684C"/>
    <w:rsid w:val="00513200"/>
    <w:rsid w:val="00516405"/>
    <w:rsid w:val="0055486D"/>
    <w:rsid w:val="005E2252"/>
    <w:rsid w:val="006834DF"/>
    <w:rsid w:val="00685A0A"/>
    <w:rsid w:val="006D23D6"/>
    <w:rsid w:val="006F762D"/>
    <w:rsid w:val="00714173"/>
    <w:rsid w:val="00740317"/>
    <w:rsid w:val="0074309A"/>
    <w:rsid w:val="00764708"/>
    <w:rsid w:val="007661A0"/>
    <w:rsid w:val="00770044"/>
    <w:rsid w:val="0077786E"/>
    <w:rsid w:val="007E10F4"/>
    <w:rsid w:val="00847915"/>
    <w:rsid w:val="00866B2C"/>
    <w:rsid w:val="00876B16"/>
    <w:rsid w:val="009B62AD"/>
    <w:rsid w:val="009C1050"/>
    <w:rsid w:val="009E3FD9"/>
    <w:rsid w:val="00A476BD"/>
    <w:rsid w:val="00A634CF"/>
    <w:rsid w:val="00AA1C1D"/>
    <w:rsid w:val="00AD1A07"/>
    <w:rsid w:val="00AF3E13"/>
    <w:rsid w:val="00AF52AB"/>
    <w:rsid w:val="00B23D05"/>
    <w:rsid w:val="00B444C2"/>
    <w:rsid w:val="00B62FCB"/>
    <w:rsid w:val="00B65D09"/>
    <w:rsid w:val="00B85929"/>
    <w:rsid w:val="00BC3F6B"/>
    <w:rsid w:val="00BF2565"/>
    <w:rsid w:val="00BF654F"/>
    <w:rsid w:val="00CA2155"/>
    <w:rsid w:val="00CA4E5D"/>
    <w:rsid w:val="00CC5C2F"/>
    <w:rsid w:val="00D0162B"/>
    <w:rsid w:val="00D452A1"/>
    <w:rsid w:val="00D97F82"/>
    <w:rsid w:val="00DD0711"/>
    <w:rsid w:val="00DD42C2"/>
    <w:rsid w:val="00DE11E5"/>
    <w:rsid w:val="00E00731"/>
    <w:rsid w:val="00E17B18"/>
    <w:rsid w:val="00E57643"/>
    <w:rsid w:val="00E6109A"/>
    <w:rsid w:val="00E75C05"/>
    <w:rsid w:val="00E87742"/>
    <w:rsid w:val="00E9636A"/>
    <w:rsid w:val="00EC2860"/>
    <w:rsid w:val="00ED120C"/>
    <w:rsid w:val="00ED6708"/>
    <w:rsid w:val="00F204F0"/>
    <w:rsid w:val="00F30C28"/>
    <w:rsid w:val="00F558D1"/>
    <w:rsid w:val="00F601DB"/>
    <w:rsid w:val="00F91D24"/>
    <w:rsid w:val="00FD3B82"/>
    <w:rsid w:val="00FE7C70"/>
    <w:rsid w:val="0962B8B5"/>
    <w:rsid w:val="0B527DA1"/>
    <w:rsid w:val="185DDCBF"/>
    <w:rsid w:val="1ADDCC82"/>
    <w:rsid w:val="2187D438"/>
    <w:rsid w:val="4F9259F8"/>
    <w:rsid w:val="5DE01FC8"/>
    <w:rsid w:val="60EF9730"/>
    <w:rsid w:val="645763C2"/>
    <w:rsid w:val="71CBD506"/>
    <w:rsid w:val="75A4D3C3"/>
    <w:rsid w:val="77F8B2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84D5AE"/>
  <w15:chartTrackingRefBased/>
  <w15:docId w15:val="{C7E5F844-1D20-48B2-984D-AABBD2F6F5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AD1A07"/>
  </w:style>
  <w:style w:type="paragraph" w:styleId="Heading1">
    <w:name w:val="heading 1"/>
    <w:basedOn w:val="Normal"/>
    <w:next w:val="Normal"/>
    <w:link w:val="Heading1Char"/>
    <w:uiPriority w:val="9"/>
    <w:qFormat/>
    <w:rsid w:val="00E57643"/>
    <w:pPr>
      <w:keepNext/>
      <w:keepLines/>
      <w:spacing w:before="240" w:after="0"/>
      <w:outlineLvl w:val="0"/>
    </w:pPr>
    <w:rPr>
      <w:rFonts w:eastAsiaTheme="majorEastAsia" w:cstheme="majorBidi"/>
      <w:b/>
      <w:color w:val="223B50"/>
      <w:sz w:val="48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85929"/>
    <w:pPr>
      <w:keepNext/>
      <w:keepLines/>
      <w:spacing w:before="40" w:after="0"/>
      <w:outlineLvl w:val="1"/>
    </w:pPr>
    <w:rPr>
      <w:rFonts w:ascii="Calibri" w:hAnsi="Calibri" w:eastAsiaTheme="majorEastAsia" w:cstheme="majorBidi"/>
      <w:b/>
      <w:color w:val="223B50"/>
      <w:sz w:val="40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A1C1D"/>
    <w:pPr>
      <w:keepNext/>
      <w:keepLines/>
      <w:spacing w:before="40" w:after="0"/>
      <w:outlineLvl w:val="2"/>
    </w:pPr>
    <w:rPr>
      <w:rFonts w:ascii="Calibri" w:hAnsi="Calibri" w:eastAsiaTheme="majorEastAsia" w:cstheme="majorBidi"/>
      <w:b/>
      <w:color w:val="6C747A"/>
      <w:sz w:val="36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AA1C1D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E74B5" w:themeColor="accent1" w:themeShade="BF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64708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764708"/>
  </w:style>
  <w:style w:type="paragraph" w:styleId="Footer">
    <w:name w:val="footer"/>
    <w:basedOn w:val="Normal"/>
    <w:link w:val="FooterChar"/>
    <w:uiPriority w:val="99"/>
    <w:unhideWhenUsed/>
    <w:rsid w:val="00764708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764708"/>
  </w:style>
  <w:style w:type="character" w:styleId="Heading1Char" w:customStyle="1">
    <w:name w:val="Heading 1 Char"/>
    <w:basedOn w:val="DefaultParagraphFont"/>
    <w:link w:val="Heading1"/>
    <w:uiPriority w:val="9"/>
    <w:rsid w:val="00E57643"/>
    <w:rPr>
      <w:rFonts w:eastAsiaTheme="majorEastAsia" w:cstheme="majorBidi"/>
      <w:b/>
      <w:color w:val="223B50"/>
      <w:sz w:val="48"/>
      <w:szCs w:val="32"/>
    </w:rPr>
  </w:style>
  <w:style w:type="character" w:styleId="Heading2Char" w:customStyle="1">
    <w:name w:val="Heading 2 Char"/>
    <w:basedOn w:val="DefaultParagraphFont"/>
    <w:link w:val="Heading2"/>
    <w:uiPriority w:val="9"/>
    <w:rsid w:val="00B85929"/>
    <w:rPr>
      <w:rFonts w:ascii="Calibri" w:hAnsi="Calibri" w:eastAsiaTheme="majorEastAsia" w:cstheme="majorBidi"/>
      <w:b/>
      <w:color w:val="223B50"/>
      <w:sz w:val="40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B85929"/>
    <w:pPr>
      <w:spacing w:after="0" w:line="240" w:lineRule="auto"/>
      <w:contextualSpacing/>
    </w:pPr>
    <w:rPr>
      <w:rFonts w:ascii="Georgia" w:hAnsi="Georgia" w:eastAsiaTheme="majorEastAsia" w:cstheme="majorBidi"/>
      <w:b/>
      <w:color w:val="223B50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B85929"/>
    <w:rPr>
      <w:rFonts w:ascii="Georgia" w:hAnsi="Georgia" w:eastAsiaTheme="majorEastAsia" w:cstheme="majorBidi"/>
      <w:b/>
      <w:color w:val="223B50"/>
      <w:spacing w:val="-10"/>
      <w:kern w:val="28"/>
      <w:sz w:val="56"/>
      <w:szCs w:val="56"/>
    </w:rPr>
  </w:style>
  <w:style w:type="paragraph" w:styleId="ListParagraph">
    <w:name w:val="List Paragraph"/>
    <w:basedOn w:val="Normal"/>
    <w:uiPriority w:val="34"/>
    <w:qFormat/>
    <w:rsid w:val="00AD1A07"/>
    <w:pPr>
      <w:spacing w:after="0" w:line="240" w:lineRule="auto"/>
      <w:ind w:left="720"/>
      <w:contextualSpacing/>
      <w:jc w:val="both"/>
    </w:pPr>
    <w:rPr>
      <w:rFonts w:ascii="Arial" w:hAnsi="Arial" w:eastAsia="Times New Roman" w:cs="Arial"/>
      <w:color w:val="000000"/>
      <w:sz w:val="24"/>
      <w:szCs w:val="24"/>
      <w:lang w:val="en-GB"/>
    </w:rPr>
  </w:style>
  <w:style w:type="character" w:styleId="Hyperlink">
    <w:name w:val="Hyperlink"/>
    <w:uiPriority w:val="99"/>
    <w:rsid w:val="00AD1A07"/>
    <w:rPr>
      <w:color w:val="006666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85929"/>
    <w:rPr>
      <w:color w:val="954F72" w:themeColor="followedHyperlink"/>
      <w:u w:val="single"/>
    </w:rPr>
  </w:style>
  <w:style w:type="character" w:styleId="Heading3Char" w:customStyle="1">
    <w:name w:val="Heading 3 Char"/>
    <w:basedOn w:val="DefaultParagraphFont"/>
    <w:link w:val="Heading3"/>
    <w:uiPriority w:val="9"/>
    <w:rsid w:val="00AA1C1D"/>
    <w:rPr>
      <w:rFonts w:ascii="Calibri" w:hAnsi="Calibri" w:eastAsiaTheme="majorEastAsia" w:cstheme="majorBidi"/>
      <w:b/>
      <w:color w:val="6C747A"/>
      <w:sz w:val="36"/>
      <w:szCs w:val="24"/>
    </w:rPr>
  </w:style>
  <w:style w:type="character" w:styleId="Heading4Char" w:customStyle="1">
    <w:name w:val="Heading 4 Char"/>
    <w:basedOn w:val="DefaultParagraphFont"/>
    <w:link w:val="Heading4"/>
    <w:uiPriority w:val="9"/>
    <w:rsid w:val="00AA1C1D"/>
    <w:rPr>
      <w:rFonts w:asciiTheme="majorHAnsi" w:hAnsiTheme="majorHAnsi" w:eastAsiaTheme="majorEastAsia" w:cstheme="majorBidi"/>
      <w:i/>
      <w:iCs/>
      <w:color w:val="2E74B5" w:themeColor="accent1" w:themeShade="BF"/>
    </w:rPr>
  </w:style>
  <w:style w:type="paragraph" w:styleId="Revision">
    <w:name w:val="Revision"/>
    <w:hidden/>
    <w:uiPriority w:val="99"/>
    <w:semiHidden/>
    <w:rsid w:val="00E8774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8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theme" Target="theme/theme1.xml" Id="rId11" /><Relationship Type="http://schemas.openxmlformats.org/officeDocument/2006/relationships/footnotes" Target="footnotes.xml" Id="rId5" /><Relationship Type="http://schemas.microsoft.com/office/2011/relationships/people" Target="people.xml" Id="rId10" /><Relationship Type="http://schemas.openxmlformats.org/officeDocument/2006/relationships/webSettings" Target="webSettings.xml" Id="rId4" /><Relationship Type="http://schemas.openxmlformats.org/officeDocument/2006/relationships/fontTable" Target="fontTable.xml" Id="rId9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Shelby Miuzzo</dc:creator>
  <keywords/>
  <dc:description/>
  <lastModifiedBy>Rae Sawyer</lastModifiedBy>
  <revision>6</revision>
  <dcterms:created xsi:type="dcterms:W3CDTF">2026-08-25T00:03:00.0000000Z</dcterms:created>
  <dcterms:modified xsi:type="dcterms:W3CDTF">2026-09-04T19:47:08.6571699Z</dcterms:modified>
</coreProperties>
</file>